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Pr="00101187" w:rsidRDefault="00C824A1" w:rsidP="00C824A1">
      <w:pPr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М</w:t>
      </w:r>
      <w:r w:rsidRPr="00101187">
        <w:rPr>
          <w:rFonts w:ascii="Century" w:hAnsi="Century"/>
          <w:sz w:val="28"/>
          <w:szCs w:val="28"/>
        </w:rPr>
        <w:t>О</w:t>
      </w:r>
      <w:r>
        <w:rPr>
          <w:rFonts w:ascii="Century" w:hAnsi="Century"/>
          <w:sz w:val="28"/>
          <w:szCs w:val="28"/>
        </w:rPr>
        <w:t xml:space="preserve">БУ </w:t>
      </w:r>
      <w:proofErr w:type="spellStart"/>
      <w:r>
        <w:rPr>
          <w:rFonts w:ascii="Century" w:hAnsi="Century"/>
          <w:sz w:val="28"/>
          <w:szCs w:val="28"/>
        </w:rPr>
        <w:t>Тыгдинская</w:t>
      </w:r>
      <w:proofErr w:type="spellEnd"/>
      <w:r w:rsidRPr="00101187">
        <w:rPr>
          <w:rFonts w:ascii="Century" w:hAnsi="Century"/>
          <w:sz w:val="28"/>
          <w:szCs w:val="28"/>
        </w:rPr>
        <w:t xml:space="preserve"> средняя общеобразовательная школа</w:t>
      </w:r>
    </w:p>
    <w:p w:rsidR="00C824A1" w:rsidRPr="0033765D" w:rsidRDefault="00C824A1" w:rsidP="00C824A1">
      <w:pPr>
        <w:jc w:val="center"/>
        <w:rPr>
          <w:b/>
          <w:bCs/>
          <w:sz w:val="28"/>
          <w:szCs w:val="28"/>
        </w:rPr>
      </w:pPr>
    </w:p>
    <w:tbl>
      <w:tblPr>
        <w:tblW w:w="4917" w:type="pct"/>
        <w:tblLook w:val="01E0"/>
      </w:tblPr>
      <w:tblGrid>
        <w:gridCol w:w="3014"/>
        <w:gridCol w:w="3281"/>
        <w:gridCol w:w="3395"/>
      </w:tblGrid>
      <w:tr w:rsidR="00C824A1" w:rsidRPr="0033765D" w:rsidTr="00575B1D">
        <w:trPr>
          <w:trHeight w:val="2347"/>
        </w:trPr>
        <w:tc>
          <w:tcPr>
            <w:tcW w:w="1555" w:type="pct"/>
            <w:shd w:val="clear" w:color="auto" w:fill="auto"/>
          </w:tcPr>
          <w:p w:rsidR="00C824A1" w:rsidRPr="003B1139" w:rsidRDefault="00C824A1" w:rsidP="00575B1D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B1139">
              <w:rPr>
                <w:b/>
                <w:sz w:val="28"/>
                <w:szCs w:val="28"/>
              </w:rPr>
              <w:t>«Согласовано»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3B1139">
              <w:rPr>
                <w:sz w:val="28"/>
                <w:szCs w:val="28"/>
              </w:rPr>
              <w:t>Руководитель МО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right"/>
              <w:rPr>
                <w:sz w:val="28"/>
                <w:szCs w:val="28"/>
              </w:rPr>
            </w:pPr>
            <w:proofErr w:type="spellStart"/>
            <w:r w:rsidRPr="003B1139">
              <w:rPr>
                <w:sz w:val="28"/>
                <w:szCs w:val="28"/>
              </w:rPr>
              <w:t>_______Ильницкая</w:t>
            </w:r>
            <w:proofErr w:type="spellEnd"/>
            <w:r w:rsidRPr="003B1139">
              <w:rPr>
                <w:sz w:val="28"/>
                <w:szCs w:val="28"/>
              </w:rPr>
              <w:t xml:space="preserve"> Т.В.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</w:p>
          <w:p w:rsidR="00C824A1" w:rsidRPr="003B1139" w:rsidRDefault="00C824A1" w:rsidP="00575B1D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3B1139">
              <w:rPr>
                <w:sz w:val="28"/>
                <w:szCs w:val="28"/>
              </w:rPr>
              <w:t xml:space="preserve">Протокол № ___ </w:t>
            </w:r>
            <w:proofErr w:type="gramStart"/>
            <w:r w:rsidRPr="003B1139">
              <w:rPr>
                <w:sz w:val="28"/>
                <w:szCs w:val="28"/>
              </w:rPr>
              <w:t>от</w:t>
            </w:r>
            <w:proofErr w:type="gramEnd"/>
            <w:r w:rsidRPr="003B1139">
              <w:rPr>
                <w:sz w:val="28"/>
                <w:szCs w:val="28"/>
              </w:rPr>
              <w:t xml:space="preserve"> 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3B1139">
              <w:rPr>
                <w:sz w:val="28"/>
                <w:szCs w:val="28"/>
              </w:rPr>
              <w:t>«__»_________2012 г.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93" w:type="pct"/>
            <w:shd w:val="clear" w:color="auto" w:fill="auto"/>
          </w:tcPr>
          <w:p w:rsidR="00C824A1" w:rsidRPr="003B1139" w:rsidRDefault="00C824A1" w:rsidP="00575B1D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B1139">
              <w:rPr>
                <w:b/>
                <w:sz w:val="28"/>
                <w:szCs w:val="28"/>
              </w:rPr>
              <w:t>«Согласовано»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3B1139">
              <w:rPr>
                <w:sz w:val="28"/>
                <w:szCs w:val="28"/>
              </w:rPr>
              <w:t xml:space="preserve">Заместитель директора школы по УР 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right"/>
              <w:rPr>
                <w:sz w:val="28"/>
                <w:szCs w:val="28"/>
              </w:rPr>
            </w:pPr>
            <w:r w:rsidRPr="003B1139">
              <w:rPr>
                <w:sz w:val="28"/>
                <w:szCs w:val="28"/>
              </w:rPr>
              <w:t xml:space="preserve">           ______ Басня И.А.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</w:p>
          <w:p w:rsidR="00C824A1" w:rsidRPr="003B1139" w:rsidRDefault="00C824A1" w:rsidP="00575B1D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  <w:r w:rsidRPr="003B1139">
              <w:rPr>
                <w:sz w:val="28"/>
                <w:szCs w:val="28"/>
              </w:rPr>
              <w:t>«__»___________2012 г.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52" w:type="pct"/>
            <w:shd w:val="clear" w:color="auto" w:fill="auto"/>
          </w:tcPr>
          <w:p w:rsidR="00C824A1" w:rsidRPr="003B1139" w:rsidRDefault="00C824A1" w:rsidP="00575B1D">
            <w:pPr>
              <w:tabs>
                <w:tab w:val="left" w:pos="9288"/>
              </w:tabs>
              <w:jc w:val="center"/>
              <w:rPr>
                <w:b/>
                <w:sz w:val="28"/>
                <w:szCs w:val="28"/>
              </w:rPr>
            </w:pPr>
            <w:r w:rsidRPr="003B1139">
              <w:rPr>
                <w:b/>
                <w:sz w:val="28"/>
                <w:szCs w:val="28"/>
              </w:rPr>
              <w:t>«Утверждено»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  <w:r w:rsidRPr="003B1139">
              <w:rPr>
                <w:sz w:val="28"/>
                <w:szCs w:val="28"/>
              </w:rPr>
              <w:t xml:space="preserve">Директор ОУ </w:t>
            </w:r>
            <w:proofErr w:type="spellStart"/>
            <w:r w:rsidRPr="003B1139">
              <w:rPr>
                <w:sz w:val="28"/>
                <w:szCs w:val="28"/>
              </w:rPr>
              <w:t>Тыгдинской</w:t>
            </w:r>
            <w:proofErr w:type="spellEnd"/>
            <w:r w:rsidRPr="003B1139">
              <w:rPr>
                <w:sz w:val="28"/>
                <w:szCs w:val="28"/>
              </w:rPr>
              <w:t xml:space="preserve"> МСОШ 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right"/>
              <w:rPr>
                <w:sz w:val="28"/>
                <w:szCs w:val="28"/>
              </w:rPr>
            </w:pPr>
            <w:proofErr w:type="spellStart"/>
            <w:r w:rsidRPr="003B1139">
              <w:rPr>
                <w:sz w:val="28"/>
                <w:szCs w:val="28"/>
              </w:rPr>
              <w:t>_________Воловенко</w:t>
            </w:r>
            <w:proofErr w:type="spellEnd"/>
            <w:r w:rsidRPr="003B1139">
              <w:rPr>
                <w:sz w:val="28"/>
                <w:szCs w:val="28"/>
              </w:rPr>
              <w:t xml:space="preserve"> И.В.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both"/>
              <w:rPr>
                <w:sz w:val="28"/>
                <w:szCs w:val="28"/>
              </w:rPr>
            </w:pPr>
          </w:p>
          <w:p w:rsidR="00C824A1" w:rsidRPr="003B1139" w:rsidRDefault="00C824A1" w:rsidP="00575B1D">
            <w:pPr>
              <w:tabs>
                <w:tab w:val="left" w:pos="9288"/>
              </w:tabs>
              <w:rPr>
                <w:sz w:val="28"/>
                <w:szCs w:val="28"/>
              </w:rPr>
            </w:pPr>
            <w:r w:rsidRPr="003B1139">
              <w:rPr>
                <w:sz w:val="28"/>
                <w:szCs w:val="28"/>
              </w:rPr>
              <w:t>Приказ №</w:t>
            </w:r>
            <w:proofErr w:type="spellStart"/>
            <w:r w:rsidRPr="003B1139">
              <w:rPr>
                <w:sz w:val="28"/>
                <w:szCs w:val="28"/>
              </w:rPr>
              <w:t>___от</w:t>
            </w:r>
            <w:proofErr w:type="spellEnd"/>
            <w:r w:rsidRPr="003B1139">
              <w:rPr>
                <w:sz w:val="28"/>
                <w:szCs w:val="28"/>
              </w:rPr>
              <w:t xml:space="preserve"> «___»___________2012 г.</w:t>
            </w:r>
          </w:p>
          <w:p w:rsidR="00C824A1" w:rsidRPr="003B1139" w:rsidRDefault="00C824A1" w:rsidP="00575B1D">
            <w:pPr>
              <w:tabs>
                <w:tab w:val="left" w:pos="9288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C824A1" w:rsidRDefault="00C824A1" w:rsidP="00C824A1">
      <w:pPr>
        <w:rPr>
          <w:b/>
          <w:bCs/>
          <w:sz w:val="28"/>
          <w:szCs w:val="28"/>
        </w:rPr>
      </w:pPr>
    </w:p>
    <w:p w:rsidR="00C824A1" w:rsidRDefault="00C824A1" w:rsidP="00C824A1">
      <w:pPr>
        <w:jc w:val="center"/>
        <w:rPr>
          <w:b/>
          <w:bCs/>
          <w:sz w:val="28"/>
          <w:szCs w:val="28"/>
        </w:rPr>
      </w:pPr>
    </w:p>
    <w:p w:rsidR="00C824A1" w:rsidRPr="0033765D" w:rsidRDefault="00C824A1" w:rsidP="00C824A1">
      <w:pPr>
        <w:jc w:val="center"/>
        <w:rPr>
          <w:b/>
          <w:bCs/>
          <w:sz w:val="28"/>
          <w:szCs w:val="28"/>
        </w:rPr>
      </w:pPr>
    </w:p>
    <w:p w:rsidR="00C824A1" w:rsidRPr="0033765D" w:rsidRDefault="00C824A1" w:rsidP="00C824A1">
      <w:pPr>
        <w:jc w:val="center"/>
        <w:rPr>
          <w:b/>
          <w:bCs/>
          <w:sz w:val="28"/>
          <w:szCs w:val="28"/>
        </w:rPr>
      </w:pPr>
    </w:p>
    <w:p w:rsidR="00C824A1" w:rsidRPr="00101187" w:rsidRDefault="00C824A1" w:rsidP="00C824A1">
      <w:pPr>
        <w:jc w:val="center"/>
        <w:rPr>
          <w:bCs/>
          <w:sz w:val="28"/>
          <w:szCs w:val="28"/>
        </w:rPr>
      </w:pPr>
      <w:r w:rsidRPr="00101187">
        <w:rPr>
          <w:sz w:val="28"/>
          <w:szCs w:val="28"/>
        </w:rPr>
        <w:t>РАБОЧАЯ ПРОГРАММА ПЕДАГОГА</w:t>
      </w:r>
      <w:r w:rsidRPr="00101187">
        <w:rPr>
          <w:bCs/>
          <w:sz w:val="28"/>
          <w:szCs w:val="28"/>
        </w:rPr>
        <w:t xml:space="preserve"> </w:t>
      </w:r>
    </w:p>
    <w:p w:rsidR="00C824A1" w:rsidRPr="00101187" w:rsidRDefault="00C824A1" w:rsidP="00C824A1">
      <w:pPr>
        <w:jc w:val="center"/>
        <w:rPr>
          <w:b/>
          <w:bCs/>
          <w:sz w:val="28"/>
          <w:szCs w:val="28"/>
        </w:rPr>
      </w:pPr>
    </w:p>
    <w:p w:rsidR="00C824A1" w:rsidRPr="00101187" w:rsidRDefault="00C824A1" w:rsidP="00C824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Вамбольд Ларисы Владимировны</w:t>
      </w:r>
    </w:p>
    <w:p w:rsidR="00C824A1" w:rsidRPr="00101187" w:rsidRDefault="00C824A1" w:rsidP="00C824A1">
      <w:pPr>
        <w:jc w:val="center"/>
        <w:rPr>
          <w:bCs/>
          <w:sz w:val="28"/>
          <w:szCs w:val="28"/>
        </w:rPr>
      </w:pPr>
      <w:r w:rsidRPr="00101187">
        <w:rPr>
          <w:bCs/>
          <w:sz w:val="28"/>
          <w:szCs w:val="28"/>
          <w:lang w:val="en-US"/>
        </w:rPr>
        <w:t>I</w:t>
      </w:r>
      <w:r w:rsidRPr="00101187">
        <w:rPr>
          <w:bCs/>
          <w:sz w:val="28"/>
          <w:szCs w:val="28"/>
        </w:rPr>
        <w:t xml:space="preserve"> квалификационная категория</w:t>
      </w:r>
    </w:p>
    <w:p w:rsidR="00C824A1" w:rsidRPr="00101187" w:rsidRDefault="00C824A1" w:rsidP="00C824A1">
      <w:pPr>
        <w:jc w:val="center"/>
        <w:rPr>
          <w:b/>
          <w:bCs/>
          <w:sz w:val="28"/>
          <w:szCs w:val="28"/>
        </w:rPr>
      </w:pPr>
    </w:p>
    <w:p w:rsidR="00C824A1" w:rsidRPr="00101187" w:rsidRDefault="00C824A1" w:rsidP="00C824A1">
      <w:pPr>
        <w:jc w:val="center"/>
        <w:rPr>
          <w:b/>
          <w:bCs/>
          <w:sz w:val="28"/>
          <w:szCs w:val="28"/>
        </w:rPr>
      </w:pPr>
      <w:r w:rsidRPr="00101187">
        <w:rPr>
          <w:b/>
          <w:bCs/>
          <w:sz w:val="28"/>
          <w:szCs w:val="28"/>
        </w:rPr>
        <w:t>по учебному курсу  «</w:t>
      </w:r>
      <w:r>
        <w:rPr>
          <w:b/>
          <w:bCs/>
          <w:sz w:val="28"/>
          <w:szCs w:val="28"/>
        </w:rPr>
        <w:t>Геометрия</w:t>
      </w:r>
      <w:r w:rsidRPr="00101187">
        <w:rPr>
          <w:b/>
          <w:bCs/>
          <w:sz w:val="28"/>
          <w:szCs w:val="28"/>
        </w:rPr>
        <w:t>»</w:t>
      </w:r>
    </w:p>
    <w:p w:rsidR="00C824A1" w:rsidRPr="00101187" w:rsidRDefault="00C824A1" w:rsidP="00C824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101187">
        <w:rPr>
          <w:b/>
          <w:bCs/>
          <w:sz w:val="28"/>
          <w:szCs w:val="28"/>
        </w:rPr>
        <w:t xml:space="preserve"> класс</w:t>
      </w:r>
    </w:p>
    <w:p w:rsidR="00C824A1" w:rsidRPr="00433963" w:rsidRDefault="00C824A1" w:rsidP="00C824A1">
      <w:pPr>
        <w:jc w:val="center"/>
        <w:rPr>
          <w:b/>
          <w:bCs/>
          <w:sz w:val="28"/>
          <w:szCs w:val="28"/>
        </w:rPr>
      </w:pPr>
      <w:r w:rsidRPr="00101187">
        <w:rPr>
          <w:b/>
          <w:bCs/>
          <w:sz w:val="28"/>
          <w:szCs w:val="28"/>
        </w:rPr>
        <w:t>Базовый уровень</w:t>
      </w:r>
    </w:p>
    <w:p w:rsidR="00C824A1" w:rsidRDefault="00C824A1" w:rsidP="00C824A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</w:p>
    <w:p w:rsidR="00C824A1" w:rsidRPr="00101187" w:rsidRDefault="00C824A1" w:rsidP="00C824A1">
      <w:pPr>
        <w:tabs>
          <w:tab w:val="left" w:pos="9288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2012 - 2013</w:t>
      </w:r>
      <w:r w:rsidRPr="00101187">
        <w:rPr>
          <w:b/>
          <w:sz w:val="28"/>
          <w:szCs w:val="28"/>
        </w:rPr>
        <w:t xml:space="preserve">  учебный год</w:t>
      </w:r>
    </w:p>
    <w:p w:rsidR="00C824A1" w:rsidRDefault="00C824A1">
      <w:pPr>
        <w:spacing w:after="200" w:line="276" w:lineRule="auto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C824A1" w:rsidRDefault="00C824A1" w:rsidP="00334346">
      <w:pPr>
        <w:tabs>
          <w:tab w:val="left" w:pos="1206"/>
        </w:tabs>
        <w:jc w:val="center"/>
        <w:rPr>
          <w:b/>
          <w:sz w:val="28"/>
          <w:szCs w:val="28"/>
        </w:rPr>
      </w:pPr>
    </w:p>
    <w:p w:rsidR="00334346" w:rsidRPr="00555052" w:rsidRDefault="00334346" w:rsidP="00334346">
      <w:pPr>
        <w:tabs>
          <w:tab w:val="left" w:pos="1206"/>
        </w:tabs>
        <w:jc w:val="center"/>
        <w:rPr>
          <w:b/>
          <w:sz w:val="28"/>
          <w:szCs w:val="28"/>
        </w:rPr>
      </w:pPr>
      <w:r w:rsidRPr="00555052">
        <w:rPr>
          <w:b/>
          <w:sz w:val="28"/>
          <w:szCs w:val="28"/>
        </w:rPr>
        <w:lastRenderedPageBreak/>
        <w:t>Пояснительная записка</w:t>
      </w:r>
    </w:p>
    <w:p w:rsidR="00334346" w:rsidRPr="006110C8" w:rsidRDefault="00334346" w:rsidP="00334346">
      <w:pPr>
        <w:tabs>
          <w:tab w:val="left" w:pos="1206"/>
        </w:tabs>
        <w:jc w:val="center"/>
        <w:rPr>
          <w:b/>
        </w:rPr>
      </w:pPr>
      <w:r w:rsidRPr="006110C8">
        <w:rPr>
          <w:b/>
        </w:rPr>
        <w:t>Статус документа</w:t>
      </w:r>
    </w:p>
    <w:p w:rsidR="00334346" w:rsidRPr="00555052" w:rsidRDefault="00334346" w:rsidP="003C0600">
      <w:pPr>
        <w:ind w:firstLine="567"/>
        <w:jc w:val="both"/>
        <w:rPr>
          <w:bCs/>
        </w:rPr>
      </w:pPr>
      <w:r w:rsidRPr="00555052">
        <w:t xml:space="preserve"> </w:t>
      </w:r>
      <w:proofErr w:type="gramStart"/>
      <w:r w:rsidRPr="00555052">
        <w:t>Рабочая программа по геометрии 8 класса составлена на основе Федерального комп</w:t>
      </w:r>
      <w:r w:rsidRPr="00555052">
        <w:t>о</w:t>
      </w:r>
      <w:r w:rsidRPr="00555052">
        <w:t>нента государственного образовательного стандарта основного общего образования, пр</w:t>
      </w:r>
      <w:r w:rsidRPr="00555052">
        <w:t>и</w:t>
      </w:r>
      <w:r w:rsidRPr="00555052">
        <w:t>мерной программы по учебным предметам Математика 5-9 классы (стандарты второго пок</w:t>
      </w:r>
      <w:r w:rsidRPr="00555052">
        <w:t>о</w:t>
      </w:r>
      <w:r w:rsidRPr="00555052">
        <w:t xml:space="preserve">ления), Программы по геометрии к учебнику для 7-9 </w:t>
      </w:r>
      <w:proofErr w:type="spellStart"/>
      <w:r w:rsidRPr="00555052">
        <w:t>класов</w:t>
      </w:r>
      <w:proofErr w:type="spellEnd"/>
      <w:r w:rsidRPr="00555052">
        <w:t xml:space="preserve"> общеобразовательных школ а</w:t>
      </w:r>
      <w:r w:rsidRPr="00555052">
        <w:t>в</w:t>
      </w:r>
      <w:r w:rsidRPr="00555052">
        <w:t xml:space="preserve">торов  Л.С. </w:t>
      </w:r>
      <w:proofErr w:type="spellStart"/>
      <w:r w:rsidRPr="00555052">
        <w:t>Атанасяна</w:t>
      </w:r>
      <w:proofErr w:type="spellEnd"/>
      <w:r w:rsidRPr="00555052">
        <w:t xml:space="preserve">, В.Ф. </w:t>
      </w:r>
      <w:proofErr w:type="spellStart"/>
      <w:r w:rsidRPr="00555052">
        <w:t>Бутузова</w:t>
      </w:r>
      <w:proofErr w:type="spellEnd"/>
      <w:r w:rsidRPr="00555052">
        <w:t xml:space="preserve"> С.Б. Кадомцева и др., Баз</w:t>
      </w:r>
      <w:r w:rsidRPr="00555052">
        <w:rPr>
          <w:bCs/>
        </w:rPr>
        <w:t>исного учебного плана общ</w:t>
      </w:r>
      <w:r w:rsidRPr="00555052">
        <w:rPr>
          <w:bCs/>
        </w:rPr>
        <w:t>е</w:t>
      </w:r>
      <w:r w:rsidRPr="00555052">
        <w:rPr>
          <w:bCs/>
        </w:rPr>
        <w:t>образовательных учреждений РФ, учебного плана школы  на</w:t>
      </w:r>
      <w:proofErr w:type="gramEnd"/>
      <w:r w:rsidRPr="00555052">
        <w:rPr>
          <w:bCs/>
        </w:rPr>
        <w:t xml:space="preserve"> учебный год.</w:t>
      </w:r>
    </w:p>
    <w:p w:rsidR="00334346" w:rsidRPr="00555052" w:rsidRDefault="00334346" w:rsidP="003C0600">
      <w:pPr>
        <w:ind w:firstLine="567"/>
        <w:jc w:val="both"/>
        <w:rPr>
          <w:bCs/>
        </w:rPr>
      </w:pPr>
      <w:r w:rsidRPr="00555052">
        <w:rPr>
          <w:bCs/>
        </w:rPr>
        <w:t>Данная рабочая программа полностью отражает базовый уровень подготовки школьн</w:t>
      </w:r>
      <w:r w:rsidRPr="00555052">
        <w:rPr>
          <w:bCs/>
        </w:rPr>
        <w:t>и</w:t>
      </w:r>
      <w:r w:rsidRPr="00555052">
        <w:rPr>
          <w:bCs/>
        </w:rPr>
        <w:t>ков по разделам программы. Она конкретизирует содержание тем образовательного станда</w:t>
      </w:r>
      <w:r w:rsidRPr="00555052">
        <w:rPr>
          <w:bCs/>
        </w:rPr>
        <w:t>р</w:t>
      </w:r>
      <w:r w:rsidRPr="00555052">
        <w:rPr>
          <w:bCs/>
        </w:rPr>
        <w:t>та и дает распределение учебных часов по разделам курса.</w:t>
      </w:r>
    </w:p>
    <w:p w:rsidR="00334346" w:rsidRPr="00555052" w:rsidRDefault="00334346" w:rsidP="003C0600">
      <w:pPr>
        <w:ind w:firstLine="567"/>
        <w:jc w:val="both"/>
        <w:rPr>
          <w:bCs/>
          <w:i/>
        </w:rPr>
      </w:pPr>
      <w:r w:rsidRPr="00555052">
        <w:rPr>
          <w:bCs/>
          <w:i/>
        </w:rPr>
        <w:t xml:space="preserve">Программа выполняет две основные функции. </w:t>
      </w:r>
    </w:p>
    <w:p w:rsidR="00334346" w:rsidRPr="00555052" w:rsidRDefault="00334346" w:rsidP="003C0600">
      <w:pPr>
        <w:ind w:firstLine="567"/>
        <w:jc w:val="both"/>
        <w:rPr>
          <w:bCs/>
        </w:rPr>
      </w:pPr>
      <w:r w:rsidRPr="00555052">
        <w:rPr>
          <w:b/>
          <w:bCs/>
          <w:i/>
        </w:rPr>
        <w:t>Информационно-методическая</w:t>
      </w:r>
      <w:r w:rsidRPr="00555052">
        <w:rPr>
          <w:bCs/>
        </w:rPr>
        <w:t xml:space="preserve"> функция позволяет всем участникам образовательн</w:t>
      </w:r>
      <w:r w:rsidRPr="00555052">
        <w:rPr>
          <w:bCs/>
        </w:rPr>
        <w:t>о</w:t>
      </w:r>
      <w:r w:rsidRPr="00555052">
        <w:rPr>
          <w:bCs/>
        </w:rPr>
        <w:t>го процесса получать представление о целях, содержании, общей стратегии обучения, восп</w:t>
      </w:r>
      <w:r w:rsidRPr="00555052">
        <w:rPr>
          <w:bCs/>
        </w:rPr>
        <w:t>и</w:t>
      </w:r>
      <w:r w:rsidRPr="00555052">
        <w:rPr>
          <w:bCs/>
        </w:rPr>
        <w:t>тания и развития учащихся средствами данного учебного предмета.</w:t>
      </w:r>
    </w:p>
    <w:p w:rsidR="00334346" w:rsidRDefault="00334346" w:rsidP="003C0600">
      <w:pPr>
        <w:ind w:firstLine="567"/>
        <w:jc w:val="both"/>
        <w:rPr>
          <w:bCs/>
        </w:rPr>
      </w:pPr>
      <w:r w:rsidRPr="00555052">
        <w:rPr>
          <w:b/>
          <w:bCs/>
          <w:i/>
        </w:rPr>
        <w:t>Организационно-планирующая</w:t>
      </w:r>
      <w:r w:rsidRPr="00555052">
        <w:rPr>
          <w:bCs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</w:t>
      </w:r>
      <w:r w:rsidRPr="00555052">
        <w:rPr>
          <w:bCs/>
        </w:rPr>
        <w:t>а</w:t>
      </w:r>
      <w:r w:rsidRPr="00555052">
        <w:rPr>
          <w:bCs/>
        </w:rPr>
        <w:t>рактеристик на каждом из этапов.</w:t>
      </w:r>
    </w:p>
    <w:p w:rsidR="00555052" w:rsidRPr="0056764B" w:rsidRDefault="00555052" w:rsidP="003C0600">
      <w:pPr>
        <w:ind w:right="189" w:firstLine="567"/>
        <w:jc w:val="both"/>
      </w:pPr>
      <w:r w:rsidRPr="0056764B">
        <w:t>Геометрия – один из важнейших компонентов математического образования, необх</w:t>
      </w:r>
      <w:r w:rsidRPr="0056764B">
        <w:t>о</w:t>
      </w:r>
      <w:r w:rsidRPr="0056764B">
        <w:t>димый для приобретения конкретных знаний о пространстве и практически значимых ум</w:t>
      </w:r>
      <w:r w:rsidRPr="0056764B">
        <w:t>е</w:t>
      </w:r>
      <w:r w:rsidRPr="0056764B">
        <w:t>ний, формирования языка описания объектов окружающего мира, для развития простра</w:t>
      </w:r>
      <w:r w:rsidRPr="0056764B">
        <w:t>н</w:t>
      </w:r>
      <w:r w:rsidRPr="0056764B">
        <w:t>ственного воображения и интуиции, математической культуры, для эстетического восп</w:t>
      </w:r>
      <w:r w:rsidRPr="0056764B">
        <w:t>и</w:t>
      </w:r>
      <w:r w:rsidRPr="0056764B">
        <w:t>тания учащихся. Изучение геометрии вносит вклад в развитие логического мышления, в формирование понятия доказательства. Преобразование геометрических форм вносит свой специфический вклад в развитие воображения, способностей к математическому творчес</w:t>
      </w:r>
      <w:r w:rsidRPr="0056764B">
        <w:t>т</w:t>
      </w:r>
      <w:r w:rsidRPr="0056764B">
        <w:t>ву.</w:t>
      </w:r>
    </w:p>
    <w:p w:rsidR="00DD6CC2" w:rsidRPr="00124852" w:rsidRDefault="00555052" w:rsidP="003C0600">
      <w:pPr>
        <w:ind w:firstLine="567"/>
        <w:jc w:val="both"/>
      </w:pPr>
      <w:r>
        <w:t>О</w:t>
      </w:r>
      <w:r w:rsidRPr="0056764B">
        <w:t>рганизаци</w:t>
      </w:r>
      <w:r>
        <w:t>я</w:t>
      </w:r>
      <w:r w:rsidRPr="0056764B">
        <w:t xml:space="preserve"> учебно-воспитательного процесса </w:t>
      </w:r>
      <w:r>
        <w:t>строи</w:t>
      </w:r>
      <w:r w:rsidRPr="0056764B">
        <w:t xml:space="preserve">тся </w:t>
      </w:r>
      <w:r>
        <w:t xml:space="preserve">на </w:t>
      </w:r>
      <w:r w:rsidRPr="0056764B">
        <w:t>выбор</w:t>
      </w:r>
      <w:r>
        <w:t>е</w:t>
      </w:r>
      <w:r w:rsidRPr="0056764B">
        <w:t xml:space="preserve"> учителем раци</w:t>
      </w:r>
      <w:r w:rsidRPr="0056764B">
        <w:t>о</w:t>
      </w:r>
      <w:r w:rsidRPr="0056764B">
        <w:t>нальной системы методов и пр</w:t>
      </w:r>
      <w:r>
        <w:t>иемов обучения, сбалансированного</w:t>
      </w:r>
      <w:r w:rsidRPr="0056764B">
        <w:t xml:space="preserve"> сочетани</w:t>
      </w:r>
      <w:r>
        <w:t>я</w:t>
      </w:r>
      <w:r w:rsidRPr="0056764B">
        <w:t xml:space="preserve"> традиционных и новых методов обучения, оптимизированно</w:t>
      </w:r>
      <w:r>
        <w:t>го</w:t>
      </w:r>
      <w:r w:rsidRPr="0056764B">
        <w:t xml:space="preserve"> применени</w:t>
      </w:r>
      <w:r>
        <w:t>я</w:t>
      </w:r>
      <w:r w:rsidRPr="0056764B">
        <w:t xml:space="preserve"> объяснительно-иллюстрированных и эвристических методов, использование технических средств, ИКТ </w:t>
      </w:r>
      <w:proofErr w:type="gramStart"/>
      <w:r w:rsidRPr="0056764B">
        <w:t>-к</w:t>
      </w:r>
      <w:proofErr w:type="gramEnd"/>
      <w:r w:rsidRPr="0056764B">
        <w:t>омпоне</w:t>
      </w:r>
      <w:r>
        <w:t xml:space="preserve">нта. Учебный процесс </w:t>
      </w:r>
      <w:r w:rsidRPr="0056764B">
        <w:t>ориентир</w:t>
      </w:r>
      <w:r>
        <w:t>уется</w:t>
      </w:r>
      <w:r w:rsidRPr="0056764B">
        <w:t xml:space="preserve"> на рационально</w:t>
      </w:r>
      <w:r>
        <w:t>м</w:t>
      </w:r>
      <w:r w:rsidRPr="0056764B">
        <w:t xml:space="preserve"> сочетани</w:t>
      </w:r>
      <w:r>
        <w:t>и</w:t>
      </w:r>
      <w:r w:rsidRPr="0056764B">
        <w:t xml:space="preserve"> устных и пис</w:t>
      </w:r>
      <w:r w:rsidRPr="0056764B">
        <w:t>ь</w:t>
      </w:r>
      <w:r w:rsidRPr="0056764B">
        <w:t>менных видов работы, как при изучении теории, так и при решении задач. Внимание учителя должно быть направлено на развитие речи учащихся, формирование у них навыков умстве</w:t>
      </w:r>
      <w:r w:rsidRPr="0056764B">
        <w:t>н</w:t>
      </w:r>
      <w:r w:rsidRPr="0056764B">
        <w:t>ного труда – планирование своей работы, поиск рациональных путей её выполнения, крит</w:t>
      </w:r>
      <w:r w:rsidRPr="0056764B">
        <w:t>и</w:t>
      </w:r>
      <w:r w:rsidRPr="0056764B">
        <w:t>ческую оценку результатов</w:t>
      </w:r>
      <w:r w:rsidR="00DD6CC2">
        <w:t>.</w:t>
      </w:r>
      <w:r w:rsidR="00DD6CC2" w:rsidRPr="00DD6CC2">
        <w:t xml:space="preserve"> </w:t>
      </w:r>
      <w:r w:rsidR="00DD6CC2" w:rsidRPr="00543296">
        <w:t>Преобладающей формой текущего контроля выступает пис</w:t>
      </w:r>
      <w:r w:rsidR="00DD6CC2" w:rsidRPr="00543296">
        <w:t>ь</w:t>
      </w:r>
      <w:r w:rsidR="00DD6CC2" w:rsidRPr="00543296">
        <w:t>менный (самостоятельные и контрольные работы) и устный опрос.</w:t>
      </w:r>
      <w:r w:rsidR="00DD6CC2" w:rsidRPr="00DD6CC2">
        <w:rPr>
          <w:sz w:val="28"/>
          <w:szCs w:val="28"/>
        </w:rPr>
        <w:t xml:space="preserve"> </w:t>
      </w:r>
      <w:r w:rsidR="00DD6CC2" w:rsidRPr="00124852">
        <w:t>В курсе геометрии</w:t>
      </w:r>
      <w:r w:rsidR="00124852">
        <w:t xml:space="preserve"> 8</w:t>
      </w:r>
      <w:r w:rsidR="00DD6CC2" w:rsidRPr="00124852">
        <w:t xml:space="preserve">-го класса формируется понятие </w:t>
      </w:r>
      <w:r w:rsidR="00124852">
        <w:t>многоугольника,</w:t>
      </w:r>
      <w:r w:rsidR="00124852" w:rsidRPr="00124852">
        <w:t xml:space="preserve"> окружности</w:t>
      </w:r>
      <w:r w:rsidR="00DD6CC2" w:rsidRPr="00124852">
        <w:t xml:space="preserve">. Особое внимание уделяется </w:t>
      </w:r>
      <w:r w:rsidR="00124852">
        <w:t>ра</w:t>
      </w:r>
      <w:r w:rsidR="00124852">
        <w:t>з</w:t>
      </w:r>
      <w:r w:rsidR="00124852">
        <w:t>витию навыков изображения планиметрических фигур</w:t>
      </w:r>
      <w:r w:rsidR="00DD6CC2" w:rsidRPr="00124852">
        <w:t>. Учащиеся дополняют знания о тр</w:t>
      </w:r>
      <w:r w:rsidR="00DD6CC2" w:rsidRPr="00124852">
        <w:t>е</w:t>
      </w:r>
      <w:r w:rsidR="00DD6CC2" w:rsidRPr="00124852">
        <w:t>уголь</w:t>
      </w:r>
      <w:r w:rsidR="00124852">
        <w:t>н</w:t>
      </w:r>
      <w:r w:rsidR="00DD6CC2" w:rsidRPr="00124852">
        <w:t>иках</w:t>
      </w:r>
      <w:r w:rsidR="00124852">
        <w:t xml:space="preserve"> </w:t>
      </w:r>
      <w:proofErr w:type="gramStart"/>
      <w:r w:rsidR="00124852">
        <w:t>сведениями</w:t>
      </w:r>
      <w:proofErr w:type="gramEnd"/>
      <w:r w:rsidR="00124852">
        <w:t xml:space="preserve"> о подобии.</w:t>
      </w:r>
      <w:r w:rsidR="00DD6CC2" w:rsidRPr="00124852">
        <w:t xml:space="preserve"> Даются систематизирован</w:t>
      </w:r>
      <w:r w:rsidR="00124852">
        <w:t>ные зна</w:t>
      </w:r>
      <w:r w:rsidR="00DD6CC2" w:rsidRPr="00124852">
        <w:t xml:space="preserve">ния о </w:t>
      </w:r>
      <w:r w:rsidR="00124852">
        <w:t>признаках и сво</w:t>
      </w:r>
      <w:r w:rsidR="00124852">
        <w:t>й</w:t>
      </w:r>
      <w:r w:rsidR="00124852">
        <w:t>ствах четырехугольников</w:t>
      </w:r>
      <w:r w:rsidR="00DD6CC2" w:rsidRPr="00124852">
        <w:t>. Особое место занимает решение задач на применение формул</w:t>
      </w:r>
      <w:r w:rsidR="00124852">
        <w:t xml:space="preserve"> н</w:t>
      </w:r>
      <w:r w:rsidR="00124852">
        <w:t>а</w:t>
      </w:r>
      <w:r w:rsidR="00124852">
        <w:t>хождения площадей</w:t>
      </w:r>
      <w:r w:rsidR="00DD6CC2" w:rsidRPr="00124852">
        <w:t>. Серьезное внимание уделяется формированию умений рассуждать, д</w:t>
      </w:r>
      <w:r w:rsidR="00DD6CC2" w:rsidRPr="00124852">
        <w:t>е</w:t>
      </w:r>
      <w:r w:rsidR="00DD6CC2" w:rsidRPr="00124852">
        <w:t>лать простые доказательства, давать обоснования выполняемых действий. Параллельно з</w:t>
      </w:r>
      <w:r w:rsidR="00DD6CC2" w:rsidRPr="00124852">
        <w:t>а</w:t>
      </w:r>
      <w:r w:rsidR="00DD6CC2" w:rsidRPr="00124852">
        <w:t>кладываются основы для изучения систематических курсов стереометрии, физики, химии и других смежных предметов.</w:t>
      </w:r>
    </w:p>
    <w:p w:rsidR="00555052" w:rsidRPr="00555052" w:rsidRDefault="00555052" w:rsidP="00555052">
      <w:pPr>
        <w:jc w:val="center"/>
        <w:rPr>
          <w:b/>
        </w:rPr>
      </w:pPr>
      <w:r w:rsidRPr="00555052">
        <w:rPr>
          <w:b/>
        </w:rPr>
        <w:t>Цели</w:t>
      </w:r>
    </w:p>
    <w:p w:rsidR="00555052" w:rsidRPr="0056764B" w:rsidRDefault="00555052" w:rsidP="003C0600">
      <w:pPr>
        <w:ind w:firstLine="284"/>
        <w:jc w:val="both"/>
      </w:pPr>
      <w:r w:rsidRPr="0056764B">
        <w:t>-овладение системой математических знаний и умений, необходимых в практической де</w:t>
      </w:r>
      <w:r w:rsidRPr="0056764B">
        <w:t>я</w:t>
      </w:r>
      <w:r w:rsidRPr="0056764B">
        <w:t>тельности, продолжения образования;</w:t>
      </w:r>
    </w:p>
    <w:p w:rsidR="00555052" w:rsidRPr="0056764B" w:rsidRDefault="00555052" w:rsidP="003C0600">
      <w:pPr>
        <w:ind w:firstLine="284"/>
        <w:jc w:val="both"/>
      </w:pPr>
      <w:r w:rsidRPr="0056764B">
        <w:t>-приобретение опыта планирования и осуществления алгоритмической деятельности;</w:t>
      </w:r>
    </w:p>
    <w:p w:rsidR="00555052" w:rsidRPr="0056764B" w:rsidRDefault="00555052" w:rsidP="003C0600">
      <w:pPr>
        <w:ind w:firstLine="284"/>
        <w:jc w:val="both"/>
      </w:pPr>
      <w:r w:rsidRPr="0056764B">
        <w:t>-освоение навыков и умений проведения доказательств, обоснования  выбора решений;</w:t>
      </w:r>
    </w:p>
    <w:p w:rsidR="00555052" w:rsidRPr="0056764B" w:rsidRDefault="00555052" w:rsidP="003C0600">
      <w:pPr>
        <w:ind w:firstLine="284"/>
        <w:jc w:val="both"/>
      </w:pPr>
      <w:r w:rsidRPr="0056764B">
        <w:t>-приобретение умений ясного и точного изложения мыслей;</w:t>
      </w:r>
    </w:p>
    <w:p w:rsidR="00555052" w:rsidRPr="0056764B" w:rsidRDefault="00555052" w:rsidP="003C0600">
      <w:pPr>
        <w:ind w:firstLine="284"/>
        <w:jc w:val="both"/>
      </w:pPr>
      <w:r w:rsidRPr="0056764B">
        <w:t>-развить пространственные представления и умения, помочь освоить основные факты и методы планиметрии;</w:t>
      </w:r>
    </w:p>
    <w:p w:rsidR="00555052" w:rsidRPr="0056764B" w:rsidRDefault="00555052" w:rsidP="003C0600">
      <w:pPr>
        <w:ind w:firstLine="284"/>
        <w:jc w:val="both"/>
      </w:pPr>
      <w:r w:rsidRPr="0056764B">
        <w:t>-научить пользоваться геометрическим языком для описания предметов.</w:t>
      </w:r>
    </w:p>
    <w:p w:rsidR="00555052" w:rsidRPr="0056764B" w:rsidRDefault="00555052" w:rsidP="00555052">
      <w:pPr>
        <w:jc w:val="both"/>
      </w:pPr>
    </w:p>
    <w:p w:rsidR="00555052" w:rsidRPr="00555052" w:rsidRDefault="00555052" w:rsidP="00555052">
      <w:pPr>
        <w:jc w:val="center"/>
        <w:rPr>
          <w:b/>
        </w:rPr>
      </w:pPr>
      <w:r>
        <w:rPr>
          <w:b/>
        </w:rPr>
        <w:lastRenderedPageBreak/>
        <w:t xml:space="preserve">Задачи </w:t>
      </w:r>
    </w:p>
    <w:p w:rsidR="00555052" w:rsidRPr="0056764B" w:rsidRDefault="00555052" w:rsidP="003C0600">
      <w:pPr>
        <w:ind w:firstLine="284"/>
        <w:jc w:val="both"/>
      </w:pPr>
      <w:r w:rsidRPr="0056764B">
        <w:t>- изучить наиболее важные виды четырехугольников – параллелограмм, прямоугольник, ромб, квадрат, трапецию;</w:t>
      </w:r>
    </w:p>
    <w:p w:rsidR="00555052" w:rsidRPr="0056764B" w:rsidRDefault="00555052" w:rsidP="003C0600">
      <w:pPr>
        <w:ind w:firstLine="284"/>
        <w:jc w:val="both"/>
      </w:pPr>
      <w:r w:rsidRPr="0056764B">
        <w:t>-дать представление о фигурах, обладающих осевой и центральной симметрией;</w:t>
      </w:r>
    </w:p>
    <w:p w:rsidR="00555052" w:rsidRPr="0056764B" w:rsidRDefault="00555052" w:rsidP="003C0600">
      <w:pPr>
        <w:ind w:firstLine="284"/>
      </w:pPr>
      <w:r w:rsidRPr="0056764B">
        <w:t>- расширить и углубить представления учащихся об измерении и вычислении площадей;</w:t>
      </w:r>
    </w:p>
    <w:p w:rsidR="00555052" w:rsidRPr="0056764B" w:rsidRDefault="00555052" w:rsidP="003C0600">
      <w:pPr>
        <w:ind w:firstLine="284"/>
        <w:jc w:val="both"/>
      </w:pPr>
      <w:r w:rsidRPr="0056764B">
        <w:t>- доказать одну из главных теорем геометрии – теорему Пифагора;</w:t>
      </w:r>
    </w:p>
    <w:p w:rsidR="00555052" w:rsidRPr="0056764B" w:rsidRDefault="00555052" w:rsidP="003C0600">
      <w:pPr>
        <w:ind w:firstLine="284"/>
        <w:jc w:val="both"/>
      </w:pPr>
      <w:r w:rsidRPr="0056764B">
        <w:t>- ввести понятие подобных треугольников, рассмотреть признаки подобия треугольников и их применение;</w:t>
      </w:r>
    </w:p>
    <w:p w:rsidR="00555052" w:rsidRPr="0056764B" w:rsidRDefault="00555052" w:rsidP="003C0600">
      <w:pPr>
        <w:ind w:firstLine="284"/>
        <w:jc w:val="both"/>
      </w:pPr>
      <w:r w:rsidRPr="0056764B">
        <w:t>- расширить сведения об окружности;</w:t>
      </w:r>
    </w:p>
    <w:p w:rsidR="00555052" w:rsidRDefault="00555052" w:rsidP="003C0600">
      <w:pPr>
        <w:ind w:firstLine="284"/>
        <w:jc w:val="both"/>
      </w:pPr>
      <w:r w:rsidRPr="0056764B">
        <w:t>- познакомить учащихся с четырьмя замечательными точками треугольника.</w:t>
      </w:r>
    </w:p>
    <w:p w:rsidR="00AD310C" w:rsidRDefault="00AD310C" w:rsidP="00555052">
      <w:pPr>
        <w:jc w:val="both"/>
      </w:pPr>
    </w:p>
    <w:p w:rsidR="00AD310C" w:rsidRPr="00AD310C" w:rsidRDefault="00AD310C" w:rsidP="00AD310C">
      <w:pPr>
        <w:jc w:val="center"/>
        <w:rPr>
          <w:b/>
        </w:rPr>
      </w:pPr>
      <w:r w:rsidRPr="00AD310C">
        <w:rPr>
          <w:b/>
        </w:rPr>
        <w:t>Место предмета</w:t>
      </w:r>
    </w:p>
    <w:p w:rsidR="00AD310C" w:rsidRPr="00AD310C" w:rsidRDefault="00AD310C" w:rsidP="003C0600">
      <w:pPr>
        <w:ind w:firstLine="567"/>
      </w:pPr>
      <w:r w:rsidRPr="00AD310C">
        <w:t>На изучение предмета отводится 2 часа в неделю, итого 68 часов за учебный год; пл</w:t>
      </w:r>
      <w:r w:rsidRPr="00AD310C">
        <w:t>а</w:t>
      </w:r>
      <w:r w:rsidRPr="00AD310C">
        <w:t>новых контрольных работ 5.</w:t>
      </w:r>
    </w:p>
    <w:p w:rsidR="00AD310C" w:rsidRPr="00AD310C" w:rsidRDefault="00AD310C" w:rsidP="00AD310C"/>
    <w:p w:rsidR="00AD310C" w:rsidRDefault="00AD310C" w:rsidP="00A5509E">
      <w:pPr>
        <w:jc w:val="center"/>
        <w:rPr>
          <w:b/>
          <w:sz w:val="28"/>
          <w:szCs w:val="28"/>
        </w:rPr>
      </w:pPr>
      <w:r w:rsidRPr="00A5509E">
        <w:rPr>
          <w:b/>
          <w:sz w:val="28"/>
          <w:szCs w:val="28"/>
        </w:rPr>
        <w:t>Содержание обучения</w:t>
      </w:r>
    </w:p>
    <w:p w:rsidR="00894C71" w:rsidRDefault="00A5509E" w:rsidP="003C0600">
      <w:pPr>
        <w:ind w:firstLine="567"/>
      </w:pPr>
      <w:r>
        <w:rPr>
          <w:b/>
        </w:rPr>
        <w:t xml:space="preserve">Треугольник. </w:t>
      </w:r>
      <w:r w:rsidRPr="00A5509E">
        <w:t>Теорема Фалеса</w:t>
      </w:r>
      <w:r>
        <w:t>. Подобие треугольников; коэффициент подобия.</w:t>
      </w:r>
      <w:r w:rsidR="00894C71">
        <w:t xml:space="preserve"> Пр</w:t>
      </w:r>
      <w:r w:rsidR="00894C71">
        <w:t>и</w:t>
      </w:r>
      <w:r w:rsidR="00894C71">
        <w:t>знаки подобия треугольников. Теорема Пифагора. Признаки равенства прямоугольных тр</w:t>
      </w:r>
      <w:r w:rsidR="00894C71">
        <w:t>е</w:t>
      </w:r>
      <w:r w:rsidR="00894C71">
        <w:t>угольников. Синус, косинус, тангенс, котангенс острого угла прямоугольного треугольника и углов от 0</w:t>
      </w:r>
      <w:r w:rsidR="00894C71">
        <w:rPr>
          <w:rFonts w:ascii="MS Mincho" w:eastAsia="MS Mincho" w:hAnsi="MS Mincho" w:hint="eastAsia"/>
        </w:rPr>
        <w:t>º</w:t>
      </w:r>
      <w:r w:rsidR="00894C71">
        <w:t>до 90</w:t>
      </w:r>
      <w:r w:rsidR="00894C71">
        <w:rPr>
          <w:rFonts w:ascii="MS Mincho" w:eastAsia="MS Mincho" w:hAnsi="MS Mincho" w:hint="eastAsia"/>
        </w:rPr>
        <w:t>º</w:t>
      </w:r>
      <w:r w:rsidR="00894C71">
        <w:t>. Решение прямоугольных треугольников. Замечательные точки треугол</w:t>
      </w:r>
      <w:r w:rsidR="00894C71">
        <w:t>ь</w:t>
      </w:r>
      <w:r w:rsidR="00894C71">
        <w:t>ника: точки пересечения серединных перпендикуляров, биссектрис, медиан. Окружность Эйлера.</w:t>
      </w:r>
    </w:p>
    <w:p w:rsidR="00894C71" w:rsidRDefault="00894C71" w:rsidP="003C0600">
      <w:pPr>
        <w:ind w:firstLine="567"/>
      </w:pPr>
      <w:r w:rsidRPr="00D76A7B">
        <w:rPr>
          <w:b/>
        </w:rPr>
        <w:t>Четырехугольник</w:t>
      </w:r>
      <w:r>
        <w:t>. Параллелограмм, его свойства и признаки. Прямоугольник, ромб, их свойства и признаки. Трапеция, средняя линия трапеции; равнобедренная трапеция.</w:t>
      </w:r>
    </w:p>
    <w:p w:rsidR="00894C71" w:rsidRDefault="00894C71" w:rsidP="003C0600">
      <w:pPr>
        <w:ind w:firstLine="567"/>
      </w:pPr>
      <w:r w:rsidRPr="00D76A7B">
        <w:rPr>
          <w:b/>
        </w:rPr>
        <w:t>Окружность и круг</w:t>
      </w:r>
      <w:r>
        <w:t>. Цент, радиус, диаметр. Центральный, вписанный угол; величина вписанного угла. Взаимное расположение прямой и окружности, двух окружностей. Кас</w:t>
      </w:r>
      <w:r>
        <w:t>а</w:t>
      </w:r>
      <w:r>
        <w:t>тельная и секущая к окружности, равенство касательных, проведенных из одной точки. Ме</w:t>
      </w:r>
      <w:r>
        <w:t>т</w:t>
      </w:r>
      <w:r>
        <w:t>рические соотношения в окружности: свойство секущих, касательных, хорд.</w:t>
      </w:r>
    </w:p>
    <w:p w:rsidR="00894C71" w:rsidRDefault="00894C71" w:rsidP="003C0600">
      <w:pPr>
        <w:ind w:firstLine="567"/>
      </w:pPr>
      <w:r>
        <w:t>Окружность, вписанная в треугольник, и окружность, описанная около треугольника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>писанные и описанные четырехугольники.</w:t>
      </w:r>
    </w:p>
    <w:p w:rsidR="00D76A7B" w:rsidRDefault="00894C71" w:rsidP="003C0600">
      <w:pPr>
        <w:ind w:firstLine="567"/>
      </w:pPr>
      <w:r w:rsidRPr="00D76A7B">
        <w:rPr>
          <w:b/>
        </w:rPr>
        <w:t>Измерение геометрических величин.</w:t>
      </w:r>
      <w:r>
        <w:t xml:space="preserve"> Понятие о площади плоских фигур. Равносо</w:t>
      </w:r>
      <w:r>
        <w:t>с</w:t>
      </w:r>
      <w:r>
        <w:t>тавленные и равновеликие фигуры. Площадь прямоугольника. Площадь параллелограмма, треугольника и трапеции (основные формулы). Формулы, выражающие площадь треугол</w:t>
      </w:r>
      <w:r>
        <w:t>ь</w:t>
      </w:r>
      <w:r>
        <w:t>ника: через две стороны и угол между ними, через периметр и радиус вписанной окружн</w:t>
      </w:r>
      <w:r>
        <w:t>о</w:t>
      </w:r>
      <w:r>
        <w:t>сти, формула Герона.</w:t>
      </w:r>
      <w:r w:rsidR="00D76A7B">
        <w:t xml:space="preserve"> Площадь четырехугольника. Связь между площадями подобных фигур.</w:t>
      </w:r>
    </w:p>
    <w:p w:rsidR="00A5509E" w:rsidRDefault="00D76A7B" w:rsidP="003C0600">
      <w:pPr>
        <w:ind w:firstLine="567"/>
      </w:pPr>
      <w:r w:rsidRPr="00D76A7B">
        <w:rPr>
          <w:b/>
        </w:rPr>
        <w:t>Построения с помощью циркуля и линейки</w:t>
      </w:r>
      <w:r>
        <w:t>. Деление отрезка на</w:t>
      </w:r>
      <w:r w:rsidRPr="00E45F36">
        <w:rPr>
          <w:i/>
        </w:rPr>
        <w:t xml:space="preserve"> </w:t>
      </w:r>
      <w:r w:rsidRPr="00E45F36">
        <w:rPr>
          <w:i/>
          <w:lang w:val="en-US"/>
        </w:rPr>
        <w:t>n</w:t>
      </w:r>
      <w:r>
        <w:t xml:space="preserve"> равных частей, п</w:t>
      </w:r>
      <w:r>
        <w:t>о</w:t>
      </w:r>
      <w:r>
        <w:t>строение четвертого пропорционального отрезка.</w:t>
      </w:r>
      <w:r w:rsidR="00894C71">
        <w:t xml:space="preserve"> </w:t>
      </w:r>
      <w:r w:rsidR="00A5509E" w:rsidRPr="00A5509E">
        <w:t xml:space="preserve"> </w:t>
      </w:r>
    </w:p>
    <w:p w:rsidR="00D76A7B" w:rsidRDefault="00D76A7B" w:rsidP="00A5509E"/>
    <w:p w:rsidR="00D76A7B" w:rsidRPr="00D76A7B" w:rsidRDefault="00D76A7B" w:rsidP="00D76A7B">
      <w:pPr>
        <w:jc w:val="center"/>
        <w:rPr>
          <w:b/>
          <w:sz w:val="28"/>
          <w:szCs w:val="28"/>
        </w:rPr>
      </w:pPr>
      <w:r w:rsidRPr="00D76A7B">
        <w:rPr>
          <w:b/>
          <w:sz w:val="28"/>
          <w:szCs w:val="28"/>
        </w:rPr>
        <w:t>Тематическое планирование учебного материала</w:t>
      </w:r>
    </w:p>
    <w:p w:rsidR="00AD310C" w:rsidRPr="00A5509E" w:rsidRDefault="00AD310C" w:rsidP="00A5509E">
      <w:pPr>
        <w:pStyle w:val="a6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rPr>
          <w:b/>
          <w:bCs/>
          <w:w w:val="112"/>
        </w:rPr>
      </w:pPr>
      <w:r w:rsidRPr="00A5509E">
        <w:rPr>
          <w:b/>
          <w:bCs/>
          <w:color w:val="000000"/>
        </w:rPr>
        <w:t xml:space="preserve">Вводное повторение (2 часа) </w:t>
      </w:r>
    </w:p>
    <w:p w:rsidR="00AD310C" w:rsidRPr="00A5509E" w:rsidRDefault="00A5509E" w:rsidP="00A5509E">
      <w:pPr>
        <w:pStyle w:val="a3"/>
        <w:numPr>
          <w:ilvl w:val="0"/>
          <w:numId w:val="1"/>
        </w:numPr>
        <w:rPr>
          <w:b/>
          <w:bCs/>
          <w:w w:val="112"/>
        </w:rPr>
      </w:pPr>
      <w:r>
        <w:rPr>
          <w:b/>
          <w:bCs/>
          <w:w w:val="112"/>
        </w:rPr>
        <w:t>Четырехугольники</w:t>
      </w:r>
      <w:r w:rsidR="00260B5A">
        <w:rPr>
          <w:b/>
          <w:bCs/>
          <w:w w:val="112"/>
        </w:rPr>
        <w:t xml:space="preserve"> (14 ч)</w:t>
      </w:r>
      <w:r>
        <w:rPr>
          <w:b/>
          <w:bCs/>
          <w:w w:val="112"/>
        </w:rPr>
        <w:t xml:space="preserve"> </w:t>
      </w:r>
      <w:r w:rsidR="00AD310C" w:rsidRPr="00A5509E">
        <w:rPr>
          <w:b/>
          <w:bCs/>
          <w:w w:val="112"/>
        </w:rPr>
        <w:t xml:space="preserve"> </w:t>
      </w:r>
    </w:p>
    <w:p w:rsidR="00AD310C" w:rsidRPr="00AD310C" w:rsidRDefault="00AD310C" w:rsidP="003C0600">
      <w:pPr>
        <w:ind w:firstLine="567"/>
        <w:rPr>
          <w:rStyle w:val="a5"/>
          <w:i w:val="0"/>
        </w:rPr>
      </w:pPr>
      <w:r w:rsidRPr="00AD310C">
        <w:rPr>
          <w:rStyle w:val="a5"/>
          <w:i w:val="0"/>
        </w:rPr>
        <w:t>Многоугольник, выпуклый многоугольник, четырехуголь</w:t>
      </w:r>
      <w:r w:rsidRPr="00AD310C">
        <w:rPr>
          <w:rStyle w:val="a5"/>
          <w:i w:val="0"/>
        </w:rPr>
        <w:softHyphen/>
        <w:t>ник. Параллелограмм, его свойства и признаки. Трапеция. Пря</w:t>
      </w:r>
      <w:r w:rsidRPr="00AD310C">
        <w:rPr>
          <w:rStyle w:val="a5"/>
          <w:i w:val="0"/>
        </w:rPr>
        <w:softHyphen/>
        <w:t>моугольник, ромб, квадрат, их свойства. Осевая и це</w:t>
      </w:r>
      <w:r w:rsidRPr="00AD310C">
        <w:rPr>
          <w:rStyle w:val="a5"/>
          <w:i w:val="0"/>
        </w:rPr>
        <w:t>н</w:t>
      </w:r>
      <w:r w:rsidRPr="00AD310C">
        <w:rPr>
          <w:rStyle w:val="a5"/>
          <w:i w:val="0"/>
        </w:rPr>
        <w:t xml:space="preserve">тральная симметрии. </w:t>
      </w:r>
    </w:p>
    <w:p w:rsidR="00AD310C" w:rsidRPr="00AD310C" w:rsidRDefault="00AD310C" w:rsidP="003C0600">
      <w:pPr>
        <w:ind w:firstLine="567"/>
        <w:rPr>
          <w:rStyle w:val="a5"/>
          <w:i w:val="0"/>
        </w:rPr>
      </w:pPr>
      <w:r w:rsidRPr="00D76A7B">
        <w:rPr>
          <w:rStyle w:val="a5"/>
          <w:i w:val="0"/>
          <w:u w:val="single"/>
        </w:rPr>
        <w:t>Основная цель</w:t>
      </w:r>
      <w:r w:rsidRPr="00AD310C">
        <w:rPr>
          <w:rStyle w:val="a5"/>
          <w:i w:val="0"/>
        </w:rPr>
        <w:t xml:space="preserve"> - изучить наиболее важные виды четы</w:t>
      </w:r>
      <w:r w:rsidRPr="00AD310C">
        <w:rPr>
          <w:rStyle w:val="a5"/>
          <w:i w:val="0"/>
        </w:rPr>
        <w:softHyphen/>
        <w:t>рехугольников - параллелограмм, прямоугольник, ромб, квад</w:t>
      </w:r>
      <w:r w:rsidRPr="00AD310C">
        <w:rPr>
          <w:rStyle w:val="a5"/>
          <w:i w:val="0"/>
        </w:rPr>
        <w:softHyphen/>
        <w:t>рат, трапецию; дать представление о фигурах, обладающих осе</w:t>
      </w:r>
      <w:r w:rsidRPr="00AD310C">
        <w:rPr>
          <w:rStyle w:val="a5"/>
          <w:i w:val="0"/>
        </w:rPr>
        <w:softHyphen/>
        <w:t xml:space="preserve">вой или центральной симметрией. </w:t>
      </w:r>
    </w:p>
    <w:p w:rsidR="00AD310C" w:rsidRPr="00AD310C" w:rsidRDefault="00AD310C" w:rsidP="003C0600">
      <w:pPr>
        <w:ind w:firstLine="567"/>
        <w:rPr>
          <w:rStyle w:val="a5"/>
          <w:i w:val="0"/>
        </w:rPr>
      </w:pPr>
      <w:r w:rsidRPr="00AD310C">
        <w:rPr>
          <w:rStyle w:val="a5"/>
          <w:i w:val="0"/>
        </w:rPr>
        <w:t>Доказательства большинства теорем данной темы и решения многих задач проводятся с помощью признаков равенства тре</w:t>
      </w:r>
      <w:r w:rsidRPr="00AD310C">
        <w:rPr>
          <w:rStyle w:val="a5"/>
          <w:i w:val="0"/>
        </w:rPr>
        <w:softHyphen/>
        <w:t>угольников, поэтому полезно их повторить в начале из</w:t>
      </w:r>
      <w:r w:rsidRPr="00AD310C">
        <w:rPr>
          <w:rStyle w:val="a5"/>
          <w:i w:val="0"/>
        </w:rPr>
        <w:t>у</w:t>
      </w:r>
      <w:r w:rsidRPr="00AD310C">
        <w:rPr>
          <w:rStyle w:val="a5"/>
          <w:i w:val="0"/>
        </w:rPr>
        <w:t xml:space="preserve">чения темы. </w:t>
      </w:r>
    </w:p>
    <w:p w:rsidR="00AD310C" w:rsidRPr="00AD310C" w:rsidRDefault="00AD310C" w:rsidP="003C0600">
      <w:pPr>
        <w:ind w:firstLine="567"/>
        <w:rPr>
          <w:rStyle w:val="a5"/>
          <w:i w:val="0"/>
        </w:rPr>
      </w:pPr>
      <w:r w:rsidRPr="00AD310C">
        <w:rPr>
          <w:rStyle w:val="a5"/>
          <w:i w:val="0"/>
        </w:rPr>
        <w:t>Осевая и центральная симметрии вводятся не как преобразо</w:t>
      </w:r>
      <w:r w:rsidRPr="00AD310C">
        <w:rPr>
          <w:rStyle w:val="a5"/>
          <w:i w:val="0"/>
        </w:rPr>
        <w:softHyphen/>
        <w:t>вание плоскости, а как свойства геометрических фигур, в част</w:t>
      </w:r>
      <w:r w:rsidRPr="00AD310C">
        <w:rPr>
          <w:rStyle w:val="a5"/>
          <w:i w:val="0"/>
        </w:rPr>
        <w:softHyphen/>
        <w:t>ности четырехугольников. Рассмотрение этих понятий как дви</w:t>
      </w:r>
      <w:r w:rsidRPr="00AD310C">
        <w:rPr>
          <w:rStyle w:val="a5"/>
          <w:i w:val="0"/>
        </w:rPr>
        <w:softHyphen/>
        <w:t>жений плоскости состоится в 9 классе</w:t>
      </w:r>
      <w:r w:rsidR="00A5509E">
        <w:rPr>
          <w:rStyle w:val="a5"/>
          <w:i w:val="0"/>
        </w:rPr>
        <w:t>.</w:t>
      </w:r>
    </w:p>
    <w:p w:rsidR="00AD310C" w:rsidRPr="00AD310C" w:rsidRDefault="00A5509E" w:rsidP="00A5509E">
      <w:pPr>
        <w:pStyle w:val="a3"/>
        <w:ind w:firstLine="284"/>
        <w:rPr>
          <w:b/>
          <w:bCs/>
          <w:w w:val="112"/>
        </w:rPr>
      </w:pPr>
      <w:r>
        <w:rPr>
          <w:b/>
          <w:bCs/>
          <w:w w:val="112"/>
        </w:rPr>
        <w:t xml:space="preserve">3 </w:t>
      </w:r>
      <w:r w:rsidR="00AD310C" w:rsidRPr="00AD310C">
        <w:rPr>
          <w:b/>
          <w:bCs/>
          <w:w w:val="112"/>
        </w:rPr>
        <w:t>. Площадь</w:t>
      </w:r>
      <w:r w:rsidR="00260B5A">
        <w:rPr>
          <w:b/>
          <w:bCs/>
          <w:w w:val="112"/>
        </w:rPr>
        <w:t xml:space="preserve"> (14 ч)</w:t>
      </w:r>
      <w:r w:rsidR="00AD310C" w:rsidRPr="00AD310C">
        <w:rPr>
          <w:b/>
          <w:bCs/>
          <w:w w:val="112"/>
        </w:rPr>
        <w:t xml:space="preserve"> </w:t>
      </w:r>
    </w:p>
    <w:p w:rsidR="00AD310C" w:rsidRPr="00AD310C" w:rsidRDefault="00AD310C" w:rsidP="003C0600">
      <w:pPr>
        <w:pStyle w:val="a3"/>
        <w:ind w:left="6" w:right="6" w:firstLine="567"/>
        <w:rPr>
          <w:w w:val="112"/>
        </w:rPr>
      </w:pPr>
      <w:r w:rsidRPr="00AD310C">
        <w:rPr>
          <w:w w:val="112"/>
        </w:rPr>
        <w:lastRenderedPageBreak/>
        <w:t>Понятие площади многоугольника. Площади прямоуголь</w:t>
      </w:r>
      <w:r w:rsidRPr="00AD310C">
        <w:rPr>
          <w:w w:val="112"/>
        </w:rPr>
        <w:softHyphen/>
        <w:t>ника, параллел</w:t>
      </w:r>
      <w:r w:rsidRPr="00AD310C">
        <w:rPr>
          <w:w w:val="112"/>
        </w:rPr>
        <w:t>о</w:t>
      </w:r>
      <w:r w:rsidRPr="00AD310C">
        <w:rPr>
          <w:w w:val="112"/>
        </w:rPr>
        <w:t>грамма, треугольника, трапеции. Теорема Пи</w:t>
      </w:r>
      <w:r w:rsidRPr="00AD310C">
        <w:rPr>
          <w:w w:val="112"/>
        </w:rPr>
        <w:softHyphen/>
        <w:t xml:space="preserve">фагора. </w:t>
      </w:r>
    </w:p>
    <w:p w:rsidR="00AD310C" w:rsidRPr="00AD310C" w:rsidRDefault="00AD310C" w:rsidP="003C0600">
      <w:pPr>
        <w:pStyle w:val="a3"/>
        <w:ind w:left="6" w:right="6" w:firstLine="567"/>
        <w:rPr>
          <w:w w:val="112"/>
        </w:rPr>
      </w:pPr>
      <w:r w:rsidRPr="00AD310C">
        <w:rPr>
          <w:w w:val="112"/>
          <w:u w:val="single"/>
        </w:rPr>
        <w:t>Основная цель</w:t>
      </w:r>
      <w:r w:rsidRPr="00AD310C">
        <w:rPr>
          <w:w w:val="112"/>
        </w:rPr>
        <w:t xml:space="preserve"> - расширить и углубить полученные в 5-6 классах представл</w:t>
      </w:r>
      <w:r w:rsidRPr="00AD310C">
        <w:rPr>
          <w:w w:val="112"/>
        </w:rPr>
        <w:t>е</w:t>
      </w:r>
      <w:r w:rsidRPr="00AD310C">
        <w:rPr>
          <w:w w:val="112"/>
        </w:rPr>
        <w:t>ния учащихся об измерении и вычисле</w:t>
      </w:r>
      <w:r w:rsidRPr="00AD310C">
        <w:rPr>
          <w:w w:val="112"/>
        </w:rPr>
        <w:softHyphen/>
        <w:t>нии площадей; вывести формулы площадей прямоугольника, па</w:t>
      </w:r>
      <w:r w:rsidRPr="00AD310C">
        <w:rPr>
          <w:w w:val="112"/>
        </w:rPr>
        <w:softHyphen/>
        <w:t>раллелограмма, треугольника, трапеции; доказать одну из глав</w:t>
      </w:r>
      <w:r w:rsidRPr="00AD310C">
        <w:rPr>
          <w:w w:val="112"/>
        </w:rPr>
        <w:softHyphen/>
        <w:t xml:space="preserve">ных теорем геометрии - теорему Пифагора. </w:t>
      </w:r>
    </w:p>
    <w:p w:rsidR="00AD310C" w:rsidRPr="00AD310C" w:rsidRDefault="00AD310C" w:rsidP="003C0600">
      <w:pPr>
        <w:pStyle w:val="a3"/>
        <w:ind w:left="6" w:right="6" w:firstLine="567"/>
        <w:rPr>
          <w:w w:val="112"/>
        </w:rPr>
      </w:pPr>
      <w:r w:rsidRPr="00AD310C">
        <w:rPr>
          <w:w w:val="112"/>
        </w:rPr>
        <w:t>Вывод формул для вычисления площадей прямоугольника, параллелограмма, треугольника, трапеции основывается на двух основных свойствах площадей, к</w:t>
      </w:r>
      <w:r w:rsidRPr="00AD310C">
        <w:rPr>
          <w:w w:val="112"/>
        </w:rPr>
        <w:t>о</w:t>
      </w:r>
      <w:r w:rsidRPr="00AD310C">
        <w:rPr>
          <w:w w:val="112"/>
        </w:rPr>
        <w:t>торые принимаются исходя из наглядных представлений, а также на формуле площади квад</w:t>
      </w:r>
      <w:r w:rsidRPr="00AD310C">
        <w:rPr>
          <w:w w:val="112"/>
        </w:rPr>
        <w:softHyphen/>
        <w:t>рата, обоснование которой не является обязательным для уча</w:t>
      </w:r>
      <w:r w:rsidRPr="00AD310C">
        <w:rPr>
          <w:w w:val="112"/>
        </w:rPr>
        <w:softHyphen/>
        <w:t xml:space="preserve">щихся. </w:t>
      </w:r>
    </w:p>
    <w:p w:rsidR="00AD310C" w:rsidRPr="00AD310C" w:rsidRDefault="00AD310C" w:rsidP="003C0600">
      <w:pPr>
        <w:pStyle w:val="a3"/>
        <w:ind w:left="6" w:right="6" w:firstLine="567"/>
        <w:rPr>
          <w:w w:val="112"/>
        </w:rPr>
      </w:pPr>
      <w:r w:rsidRPr="00AD310C">
        <w:rPr>
          <w:w w:val="112"/>
        </w:rPr>
        <w:t>Нетрадиционной для школьного курса является теорема об от</w:t>
      </w:r>
      <w:r w:rsidRPr="00AD310C">
        <w:rPr>
          <w:w w:val="112"/>
        </w:rPr>
        <w:softHyphen/>
        <w:t>ношении пл</w:t>
      </w:r>
      <w:r w:rsidRPr="00AD310C">
        <w:rPr>
          <w:w w:val="112"/>
        </w:rPr>
        <w:t>о</w:t>
      </w:r>
      <w:r w:rsidRPr="00AD310C">
        <w:rPr>
          <w:w w:val="112"/>
        </w:rPr>
        <w:t>щадей треугольников, имеющих по равному углу. Она позволяет в дальнейшем дать простое доказательство призна</w:t>
      </w:r>
      <w:r w:rsidRPr="00AD310C">
        <w:rPr>
          <w:w w:val="112"/>
        </w:rPr>
        <w:softHyphen/>
        <w:t xml:space="preserve">ков подобия треугольников. В этом состоит одно из преимуществ, обусловленных ранним введением понятия площади. </w:t>
      </w:r>
    </w:p>
    <w:p w:rsidR="00AD310C" w:rsidRPr="00AD310C" w:rsidRDefault="00AD310C" w:rsidP="003C0600">
      <w:pPr>
        <w:pStyle w:val="a3"/>
        <w:ind w:left="6" w:right="6" w:firstLine="567"/>
        <w:rPr>
          <w:w w:val="112"/>
        </w:rPr>
      </w:pPr>
      <w:r w:rsidRPr="00AD310C">
        <w:rPr>
          <w:w w:val="112"/>
        </w:rPr>
        <w:t>Доказательство теоремы Пифагора основывается на свойствах площадей и формулах для площадей квадрата и прямоугольника. Доказывается также теорема, обратная теореме Пифагора.</w:t>
      </w:r>
    </w:p>
    <w:p w:rsidR="00AD310C" w:rsidRPr="00AD310C" w:rsidRDefault="00A5509E" w:rsidP="00A5509E">
      <w:pPr>
        <w:pStyle w:val="a3"/>
        <w:ind w:firstLine="284"/>
        <w:rPr>
          <w:b/>
          <w:bCs/>
          <w:w w:val="114"/>
        </w:rPr>
      </w:pPr>
      <w:r>
        <w:rPr>
          <w:b/>
          <w:bCs/>
          <w:w w:val="114"/>
        </w:rPr>
        <w:t>4</w:t>
      </w:r>
      <w:r w:rsidR="00AD310C" w:rsidRPr="00AD310C">
        <w:rPr>
          <w:b/>
          <w:bCs/>
          <w:w w:val="114"/>
        </w:rPr>
        <w:t>. Подобные треугольники</w:t>
      </w:r>
      <w:r w:rsidR="00260B5A">
        <w:rPr>
          <w:b/>
          <w:bCs/>
          <w:w w:val="114"/>
        </w:rPr>
        <w:t xml:space="preserve"> (20 ч)</w:t>
      </w:r>
      <w:r w:rsidR="00AD310C" w:rsidRPr="00AD310C">
        <w:rPr>
          <w:b/>
          <w:bCs/>
          <w:w w:val="114"/>
        </w:rPr>
        <w:t xml:space="preserve"> </w:t>
      </w:r>
    </w:p>
    <w:p w:rsidR="00AD310C" w:rsidRPr="00AD310C" w:rsidRDefault="00AD310C" w:rsidP="003C0600">
      <w:pPr>
        <w:pStyle w:val="a3"/>
        <w:ind w:firstLine="567"/>
        <w:rPr>
          <w:w w:val="112"/>
        </w:rPr>
      </w:pPr>
      <w:r w:rsidRPr="00AD310C">
        <w:rPr>
          <w:w w:val="112"/>
        </w:rPr>
        <w:t>Подобные треугольники. Признаки подобия треугольников. Применение п</w:t>
      </w:r>
      <w:r w:rsidRPr="00AD310C">
        <w:rPr>
          <w:w w:val="112"/>
        </w:rPr>
        <w:t>о</w:t>
      </w:r>
      <w:r w:rsidRPr="00AD310C">
        <w:rPr>
          <w:w w:val="112"/>
        </w:rPr>
        <w:t>добия к доказательству теорем и решению задач. Синус, косинус и тангенс острого угла прямоугольного треуголь</w:t>
      </w:r>
      <w:r w:rsidRPr="00AD310C">
        <w:rPr>
          <w:w w:val="112"/>
        </w:rPr>
        <w:softHyphen/>
        <w:t xml:space="preserve">ника. </w:t>
      </w:r>
    </w:p>
    <w:p w:rsidR="00AD310C" w:rsidRPr="00AD310C" w:rsidRDefault="00AD310C" w:rsidP="003C0600">
      <w:pPr>
        <w:pStyle w:val="a3"/>
        <w:ind w:right="19" w:firstLine="567"/>
        <w:rPr>
          <w:w w:val="112"/>
        </w:rPr>
      </w:pPr>
      <w:r w:rsidRPr="00AD310C">
        <w:rPr>
          <w:w w:val="112"/>
          <w:u w:val="single"/>
        </w:rPr>
        <w:t>Основная цель</w:t>
      </w:r>
      <w:r w:rsidRPr="00AD310C">
        <w:rPr>
          <w:w w:val="112"/>
        </w:rPr>
        <w:t xml:space="preserve"> - ввести понятие подобных треугольни</w:t>
      </w:r>
      <w:r w:rsidRPr="00AD310C">
        <w:rPr>
          <w:w w:val="112"/>
        </w:rPr>
        <w:softHyphen/>
        <w:t>ков; рассмотреть пр</w:t>
      </w:r>
      <w:r w:rsidRPr="00AD310C">
        <w:rPr>
          <w:w w:val="112"/>
        </w:rPr>
        <w:t>и</w:t>
      </w:r>
      <w:r w:rsidRPr="00AD310C">
        <w:rPr>
          <w:w w:val="112"/>
        </w:rPr>
        <w:t>знаки подобия треугольников и их примене</w:t>
      </w:r>
      <w:r w:rsidRPr="00AD310C">
        <w:rPr>
          <w:w w:val="112"/>
        </w:rPr>
        <w:softHyphen/>
        <w:t>ния; сделать первый шаг в освоении учащимися тригонометриче</w:t>
      </w:r>
      <w:r w:rsidRPr="00AD310C">
        <w:rPr>
          <w:w w:val="112"/>
        </w:rPr>
        <w:softHyphen/>
        <w:t>ского аппарата геометрии. Определение подобных тр</w:t>
      </w:r>
      <w:r w:rsidRPr="00AD310C">
        <w:rPr>
          <w:w w:val="112"/>
        </w:rPr>
        <w:t>е</w:t>
      </w:r>
      <w:r w:rsidRPr="00AD310C">
        <w:rPr>
          <w:w w:val="112"/>
        </w:rPr>
        <w:t>угольников дается не на основе преобразования подобия, а через равенство углов и пропорцио</w:t>
      </w:r>
      <w:r w:rsidRPr="00AD310C">
        <w:rPr>
          <w:w w:val="112"/>
        </w:rPr>
        <w:softHyphen/>
        <w:t xml:space="preserve">нальность сходственных сторон. </w:t>
      </w:r>
    </w:p>
    <w:p w:rsidR="00AD310C" w:rsidRPr="00AD310C" w:rsidRDefault="00AD310C" w:rsidP="003C0600">
      <w:pPr>
        <w:pStyle w:val="a3"/>
        <w:ind w:right="19" w:firstLine="567"/>
        <w:rPr>
          <w:w w:val="112"/>
        </w:rPr>
      </w:pPr>
      <w:r w:rsidRPr="00AD310C">
        <w:rPr>
          <w:w w:val="112"/>
        </w:rPr>
        <w:t>Признаки подобия треугольников доказываются с помощью теоремы об о</w:t>
      </w:r>
      <w:r w:rsidRPr="00AD310C">
        <w:rPr>
          <w:w w:val="112"/>
        </w:rPr>
        <w:t>т</w:t>
      </w:r>
      <w:r w:rsidRPr="00AD310C">
        <w:rPr>
          <w:w w:val="112"/>
        </w:rPr>
        <w:t xml:space="preserve">ношении площадей треугольников, имеющих по равному углу. </w:t>
      </w:r>
    </w:p>
    <w:p w:rsidR="00AD310C" w:rsidRPr="00AD310C" w:rsidRDefault="00AD310C" w:rsidP="003C0600">
      <w:pPr>
        <w:pStyle w:val="a3"/>
        <w:ind w:right="19" w:firstLine="567"/>
        <w:rPr>
          <w:w w:val="112"/>
        </w:rPr>
      </w:pPr>
      <w:r w:rsidRPr="00AD310C">
        <w:rPr>
          <w:w w:val="112"/>
        </w:rPr>
        <w:t>На основе признаков подобия доказывается теорема о средней линии тр</w:t>
      </w:r>
      <w:r w:rsidRPr="00AD310C">
        <w:rPr>
          <w:w w:val="112"/>
        </w:rPr>
        <w:t>е</w:t>
      </w:r>
      <w:r w:rsidRPr="00AD310C">
        <w:rPr>
          <w:w w:val="112"/>
        </w:rPr>
        <w:t>угольника, утверждение о точке пересечения медиан треугольника, а также два у</w:t>
      </w:r>
      <w:r w:rsidRPr="00AD310C">
        <w:rPr>
          <w:w w:val="112"/>
        </w:rPr>
        <w:t>т</w:t>
      </w:r>
      <w:r w:rsidRPr="00AD310C">
        <w:rPr>
          <w:w w:val="112"/>
        </w:rPr>
        <w:t>верждения о пропорциональных от</w:t>
      </w:r>
      <w:r w:rsidRPr="00AD310C">
        <w:rPr>
          <w:w w:val="112"/>
        </w:rPr>
        <w:softHyphen/>
        <w:t xml:space="preserve">резках в прямоугольном треугольнике. Дается представление о методе подобия в задачах на построение. </w:t>
      </w:r>
    </w:p>
    <w:p w:rsidR="00AD310C" w:rsidRPr="00AD310C" w:rsidRDefault="00AD310C" w:rsidP="003C0600">
      <w:pPr>
        <w:pStyle w:val="a3"/>
        <w:ind w:firstLine="567"/>
        <w:rPr>
          <w:w w:val="112"/>
        </w:rPr>
      </w:pPr>
      <w:r w:rsidRPr="00AD310C">
        <w:rPr>
          <w:w w:val="112"/>
        </w:rPr>
        <w:t>В заключение темы вводятся элементы тригонометрии - си</w:t>
      </w:r>
      <w:r w:rsidRPr="00AD310C">
        <w:rPr>
          <w:w w:val="112"/>
        </w:rPr>
        <w:softHyphen/>
        <w:t>нус, косинус и та</w:t>
      </w:r>
      <w:r w:rsidRPr="00AD310C">
        <w:rPr>
          <w:w w:val="112"/>
        </w:rPr>
        <w:t>н</w:t>
      </w:r>
      <w:r w:rsidRPr="00AD310C">
        <w:rPr>
          <w:w w:val="112"/>
        </w:rPr>
        <w:t>генс острого угла прямоугольного треуголь</w:t>
      </w:r>
      <w:r w:rsidRPr="00AD310C">
        <w:rPr>
          <w:w w:val="112"/>
        </w:rPr>
        <w:softHyphen/>
        <w:t>ника.</w:t>
      </w:r>
    </w:p>
    <w:p w:rsidR="00AD310C" w:rsidRPr="00AD310C" w:rsidRDefault="00A5509E" w:rsidP="00A5509E">
      <w:pPr>
        <w:pStyle w:val="a3"/>
        <w:ind w:firstLine="284"/>
        <w:rPr>
          <w:b/>
          <w:bCs/>
          <w:w w:val="112"/>
        </w:rPr>
      </w:pPr>
      <w:r>
        <w:rPr>
          <w:b/>
          <w:bCs/>
          <w:w w:val="112"/>
        </w:rPr>
        <w:t>5</w:t>
      </w:r>
      <w:r w:rsidR="00AD310C" w:rsidRPr="00AD310C">
        <w:rPr>
          <w:b/>
          <w:bCs/>
          <w:w w:val="112"/>
        </w:rPr>
        <w:t>. Окружность</w:t>
      </w:r>
      <w:r w:rsidR="00260B5A">
        <w:rPr>
          <w:b/>
          <w:bCs/>
          <w:w w:val="112"/>
        </w:rPr>
        <w:t xml:space="preserve"> (17 ч)</w:t>
      </w:r>
      <w:r w:rsidR="00AD310C" w:rsidRPr="00AD310C">
        <w:rPr>
          <w:b/>
          <w:bCs/>
          <w:w w:val="112"/>
        </w:rPr>
        <w:t xml:space="preserve"> </w:t>
      </w:r>
    </w:p>
    <w:p w:rsidR="00AD310C" w:rsidRPr="00AD310C" w:rsidRDefault="00AD310C" w:rsidP="003C0600">
      <w:pPr>
        <w:pStyle w:val="a3"/>
        <w:ind w:right="19" w:firstLine="567"/>
        <w:rPr>
          <w:w w:val="112"/>
        </w:rPr>
      </w:pPr>
      <w:r w:rsidRPr="00AD310C">
        <w:rPr>
          <w:w w:val="112"/>
        </w:rPr>
        <w:t xml:space="preserve">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 </w:t>
      </w:r>
    </w:p>
    <w:p w:rsidR="00AD310C" w:rsidRPr="00AD310C" w:rsidRDefault="00AD310C" w:rsidP="003C0600">
      <w:pPr>
        <w:pStyle w:val="a3"/>
        <w:ind w:right="19" w:firstLine="567"/>
        <w:rPr>
          <w:w w:val="112"/>
        </w:rPr>
      </w:pPr>
      <w:r w:rsidRPr="00AD310C">
        <w:rPr>
          <w:w w:val="112"/>
          <w:u w:val="single"/>
        </w:rPr>
        <w:t>Основная цель</w:t>
      </w:r>
      <w:r w:rsidRPr="00AD310C">
        <w:rPr>
          <w:w w:val="112"/>
        </w:rPr>
        <w:t xml:space="preserve"> - расширить сведения об окружности, полученные учащимися в 7 классе; изучить новые факты, свя</w:t>
      </w:r>
      <w:r w:rsidRPr="00AD310C">
        <w:rPr>
          <w:w w:val="112"/>
        </w:rPr>
        <w:softHyphen/>
        <w:t>занные с окружностью; познакомить учащи</w:t>
      </w:r>
      <w:r w:rsidRPr="00AD310C">
        <w:rPr>
          <w:w w:val="112"/>
        </w:rPr>
        <w:t>х</w:t>
      </w:r>
      <w:r w:rsidRPr="00AD310C">
        <w:rPr>
          <w:w w:val="112"/>
        </w:rPr>
        <w:t>ся с четырьмя заме</w:t>
      </w:r>
      <w:r w:rsidRPr="00AD310C">
        <w:rPr>
          <w:w w:val="112"/>
        </w:rPr>
        <w:softHyphen/>
        <w:t xml:space="preserve">чательными точками треугольника. </w:t>
      </w:r>
    </w:p>
    <w:p w:rsidR="00AD310C" w:rsidRPr="00AD310C" w:rsidRDefault="00AD310C" w:rsidP="003C0600">
      <w:pPr>
        <w:pStyle w:val="a3"/>
        <w:ind w:right="19" w:firstLine="567"/>
        <w:rPr>
          <w:w w:val="112"/>
        </w:rPr>
      </w:pPr>
      <w:r w:rsidRPr="00AD310C">
        <w:rPr>
          <w:w w:val="112"/>
        </w:rPr>
        <w:t>В данной теме вводится много новых понятий и рассматрива</w:t>
      </w:r>
      <w:r w:rsidRPr="00AD310C">
        <w:rPr>
          <w:w w:val="112"/>
        </w:rPr>
        <w:softHyphen/>
        <w:t>ется много у</w:t>
      </w:r>
      <w:r w:rsidRPr="00AD310C">
        <w:rPr>
          <w:w w:val="112"/>
        </w:rPr>
        <w:t>т</w:t>
      </w:r>
      <w:r w:rsidRPr="00AD310C">
        <w:rPr>
          <w:w w:val="112"/>
        </w:rPr>
        <w:t>верждений, связанных с окружностью. Для их усво</w:t>
      </w:r>
      <w:r w:rsidRPr="00AD310C">
        <w:rPr>
          <w:w w:val="112"/>
        </w:rPr>
        <w:softHyphen/>
        <w:t xml:space="preserve">ения следует уделить большое внимание решению задач. </w:t>
      </w:r>
    </w:p>
    <w:p w:rsidR="00AD310C" w:rsidRPr="00AD310C" w:rsidRDefault="00AD310C" w:rsidP="003C0600">
      <w:pPr>
        <w:pStyle w:val="a3"/>
        <w:ind w:right="19" w:firstLine="567"/>
        <w:rPr>
          <w:w w:val="112"/>
        </w:rPr>
      </w:pPr>
      <w:r w:rsidRPr="00AD310C">
        <w:rPr>
          <w:w w:val="112"/>
        </w:rPr>
        <w:t>Утверждения о точке пересечения биссектрис треугольника и точке пересеч</w:t>
      </w:r>
      <w:r w:rsidRPr="00AD310C">
        <w:rPr>
          <w:w w:val="112"/>
        </w:rPr>
        <w:t>е</w:t>
      </w:r>
      <w:r w:rsidRPr="00AD310C">
        <w:rPr>
          <w:w w:val="112"/>
        </w:rPr>
        <w:t>ния серединных перпендикуляров к сторонам треугольника выводятся как следс</w:t>
      </w:r>
      <w:r w:rsidRPr="00AD310C">
        <w:rPr>
          <w:w w:val="112"/>
        </w:rPr>
        <w:t>т</w:t>
      </w:r>
      <w:r w:rsidRPr="00AD310C">
        <w:rPr>
          <w:w w:val="112"/>
        </w:rPr>
        <w:t>вия из теорем о свойствах бис</w:t>
      </w:r>
      <w:r w:rsidRPr="00AD310C">
        <w:rPr>
          <w:w w:val="112"/>
        </w:rPr>
        <w:softHyphen/>
        <w:t>сектрисы угла и серединного перпендикуляра к о</w:t>
      </w:r>
      <w:r w:rsidRPr="00AD310C">
        <w:rPr>
          <w:w w:val="112"/>
        </w:rPr>
        <w:t>т</w:t>
      </w:r>
      <w:r w:rsidRPr="00AD310C">
        <w:rPr>
          <w:w w:val="112"/>
        </w:rPr>
        <w:t>резку. Теорема о точке пересечения высот треугольника (или их продолжений) д</w:t>
      </w:r>
      <w:r w:rsidRPr="00AD310C">
        <w:rPr>
          <w:w w:val="112"/>
        </w:rPr>
        <w:t>о</w:t>
      </w:r>
      <w:r w:rsidRPr="00AD310C">
        <w:rPr>
          <w:w w:val="112"/>
        </w:rPr>
        <w:t>казывается с помощью утверждения о точке пересечения сере</w:t>
      </w:r>
      <w:r w:rsidRPr="00AD310C">
        <w:rPr>
          <w:w w:val="112"/>
        </w:rPr>
        <w:softHyphen/>
        <w:t>динных перпендик</w:t>
      </w:r>
      <w:r w:rsidRPr="00AD310C">
        <w:rPr>
          <w:w w:val="112"/>
        </w:rPr>
        <w:t>у</w:t>
      </w:r>
      <w:r w:rsidRPr="00AD310C">
        <w:rPr>
          <w:w w:val="112"/>
        </w:rPr>
        <w:t xml:space="preserve">ляров. </w:t>
      </w:r>
    </w:p>
    <w:p w:rsidR="00AD310C" w:rsidRPr="00AD310C" w:rsidRDefault="00AD310C" w:rsidP="003C0600">
      <w:pPr>
        <w:pStyle w:val="a3"/>
        <w:ind w:firstLine="567"/>
        <w:rPr>
          <w:b/>
          <w:bCs/>
          <w:w w:val="112"/>
        </w:rPr>
      </w:pPr>
      <w:r w:rsidRPr="00AD310C">
        <w:rPr>
          <w:w w:val="112"/>
        </w:rPr>
        <w:t>Наряду с теоремами об окружностях, вписанной в треуголь</w:t>
      </w:r>
      <w:r w:rsidRPr="00AD310C">
        <w:rPr>
          <w:w w:val="112"/>
        </w:rPr>
        <w:softHyphen/>
        <w:t>ник и описанной около него, рассматриваются свойство сторон описанного четырехугольника и свойство углов вписанного че</w:t>
      </w:r>
      <w:r w:rsidRPr="00AD310C">
        <w:rPr>
          <w:w w:val="112"/>
        </w:rPr>
        <w:softHyphen/>
        <w:t>тырехугольника</w:t>
      </w:r>
    </w:p>
    <w:p w:rsidR="00AD310C" w:rsidRDefault="00A5509E" w:rsidP="00A5509E">
      <w:pPr>
        <w:pStyle w:val="a3"/>
        <w:ind w:firstLine="284"/>
        <w:rPr>
          <w:b/>
          <w:bCs/>
          <w:w w:val="112"/>
        </w:rPr>
      </w:pPr>
      <w:r>
        <w:rPr>
          <w:b/>
          <w:bCs/>
          <w:w w:val="112"/>
        </w:rPr>
        <w:t>6</w:t>
      </w:r>
      <w:r w:rsidR="00AD310C" w:rsidRPr="00AD310C">
        <w:rPr>
          <w:b/>
          <w:bCs/>
          <w:w w:val="112"/>
        </w:rPr>
        <w:t>. Повторение. Решение задач</w:t>
      </w:r>
      <w:r w:rsidR="00260B5A">
        <w:rPr>
          <w:b/>
          <w:bCs/>
          <w:w w:val="112"/>
        </w:rPr>
        <w:t xml:space="preserve"> (2 ч)</w:t>
      </w:r>
      <w:r w:rsidR="00AD310C" w:rsidRPr="00AD310C">
        <w:rPr>
          <w:b/>
          <w:bCs/>
          <w:w w:val="112"/>
        </w:rPr>
        <w:t xml:space="preserve"> </w:t>
      </w:r>
    </w:p>
    <w:p w:rsidR="00E45F36" w:rsidRPr="00E45F36" w:rsidRDefault="00E45F36" w:rsidP="00E45F36">
      <w:pPr>
        <w:pStyle w:val="Style1"/>
        <w:widowControl/>
        <w:spacing w:before="65"/>
        <w:ind w:right="-1"/>
        <w:rPr>
          <w:rStyle w:val="FontStyle11"/>
          <w:sz w:val="28"/>
          <w:szCs w:val="28"/>
        </w:rPr>
      </w:pPr>
      <w:r w:rsidRPr="00E45F36">
        <w:rPr>
          <w:rStyle w:val="FontStyle11"/>
          <w:sz w:val="28"/>
          <w:szCs w:val="28"/>
        </w:rPr>
        <w:lastRenderedPageBreak/>
        <w:t xml:space="preserve">Требования к уровню подготовки </w:t>
      </w:r>
      <w:r w:rsidR="00C11F56">
        <w:rPr>
          <w:rStyle w:val="FontStyle11"/>
          <w:sz w:val="28"/>
          <w:szCs w:val="28"/>
        </w:rPr>
        <w:t>об</w:t>
      </w:r>
      <w:r w:rsidRPr="00E45F36">
        <w:rPr>
          <w:rStyle w:val="FontStyle11"/>
          <w:sz w:val="28"/>
          <w:szCs w:val="28"/>
        </w:rPr>
        <w:t>уча</w:t>
      </w:r>
      <w:r w:rsidR="00C11F56">
        <w:rPr>
          <w:rStyle w:val="FontStyle11"/>
          <w:sz w:val="28"/>
          <w:szCs w:val="28"/>
        </w:rPr>
        <w:t>ю</w:t>
      </w:r>
      <w:r w:rsidRPr="00E45F36">
        <w:rPr>
          <w:rStyle w:val="FontStyle11"/>
          <w:sz w:val="28"/>
          <w:szCs w:val="28"/>
        </w:rPr>
        <w:t>щихся</w:t>
      </w:r>
    </w:p>
    <w:p w:rsidR="00D76A7B" w:rsidRPr="00AD310C" w:rsidRDefault="00E45F36" w:rsidP="00E45F36">
      <w:pPr>
        <w:pStyle w:val="Style1"/>
        <w:widowControl/>
        <w:spacing w:before="65"/>
        <w:ind w:right="-1"/>
        <w:jc w:val="left"/>
        <w:rPr>
          <w:b/>
          <w:bCs/>
          <w:w w:val="112"/>
        </w:rPr>
      </w:pPr>
      <w:r w:rsidRPr="00E45F36">
        <w:rPr>
          <w:rStyle w:val="FontStyle11"/>
          <w:b w:val="0"/>
          <w:i/>
          <w:sz w:val="24"/>
          <w:szCs w:val="24"/>
        </w:rPr>
        <w:t>В результате изучения курса учащиеся должны знать и уметь:</w:t>
      </w:r>
    </w:p>
    <w:p w:rsidR="00E45F36" w:rsidRPr="00852158" w:rsidRDefault="00E45F36" w:rsidP="003C0600">
      <w:pPr>
        <w:pStyle w:val="Style2"/>
        <w:widowControl/>
        <w:spacing w:before="72" w:line="274" w:lineRule="exact"/>
        <w:ind w:firstLine="567"/>
        <w:rPr>
          <w:rStyle w:val="FontStyle12"/>
        </w:rPr>
      </w:pPr>
      <w:r w:rsidRPr="00852158">
        <w:rPr>
          <w:rStyle w:val="FontStyle12"/>
        </w:rPr>
        <w:t>По теме «Четырехугольники»:</w:t>
      </w:r>
    </w:p>
    <w:p w:rsidR="00E45F36" w:rsidRPr="00852158" w:rsidRDefault="00E45F36" w:rsidP="00260B5A">
      <w:pPr>
        <w:pStyle w:val="Style3"/>
        <w:widowControl/>
        <w:numPr>
          <w:ilvl w:val="0"/>
          <w:numId w:val="2"/>
        </w:numPr>
        <w:tabs>
          <w:tab w:val="left" w:pos="149"/>
        </w:tabs>
        <w:spacing w:line="240" w:lineRule="auto"/>
        <w:ind w:firstLine="284"/>
        <w:rPr>
          <w:rStyle w:val="FontStyle13"/>
          <w:sz w:val="24"/>
          <w:szCs w:val="24"/>
        </w:rPr>
      </w:pPr>
      <w:r w:rsidRPr="00852158">
        <w:rPr>
          <w:rStyle w:val="FontStyle13"/>
          <w:sz w:val="24"/>
          <w:szCs w:val="24"/>
        </w:rPr>
        <w:t>знать, что такое периметр многоугольника, какой многоугольник называется выпуклым; определения параллелограмма и трапеции, формулировки свойств и признаков параллел</w:t>
      </w:r>
      <w:r w:rsidRPr="00852158">
        <w:rPr>
          <w:rStyle w:val="FontStyle13"/>
          <w:sz w:val="24"/>
          <w:szCs w:val="24"/>
        </w:rPr>
        <w:t>о</w:t>
      </w:r>
      <w:r w:rsidRPr="00852158">
        <w:rPr>
          <w:rStyle w:val="FontStyle13"/>
          <w:sz w:val="24"/>
          <w:szCs w:val="24"/>
        </w:rPr>
        <w:t>грамма и равнобокой трапеции; определения прямоугольника, ромба, квадрата, формулиро</w:t>
      </w:r>
      <w:r w:rsidRPr="00852158">
        <w:rPr>
          <w:rStyle w:val="FontStyle13"/>
          <w:sz w:val="24"/>
          <w:szCs w:val="24"/>
        </w:rPr>
        <w:t>в</w:t>
      </w:r>
      <w:r w:rsidRPr="00852158">
        <w:rPr>
          <w:rStyle w:val="FontStyle13"/>
          <w:sz w:val="24"/>
          <w:szCs w:val="24"/>
        </w:rPr>
        <w:t>ки их свойств и признаков; определения симметричных точек и фигур относительно прямой и точки;</w:t>
      </w:r>
    </w:p>
    <w:p w:rsidR="00E45F36" w:rsidRPr="00852158" w:rsidRDefault="00E45F36" w:rsidP="00260B5A">
      <w:pPr>
        <w:pStyle w:val="Style3"/>
        <w:widowControl/>
        <w:numPr>
          <w:ilvl w:val="0"/>
          <w:numId w:val="2"/>
        </w:numPr>
        <w:tabs>
          <w:tab w:val="left" w:pos="149"/>
        </w:tabs>
        <w:spacing w:line="274" w:lineRule="exact"/>
        <w:ind w:firstLine="284"/>
        <w:rPr>
          <w:rStyle w:val="FontStyle13"/>
          <w:sz w:val="24"/>
          <w:szCs w:val="24"/>
        </w:rPr>
      </w:pPr>
      <w:r w:rsidRPr="00852158">
        <w:rPr>
          <w:rStyle w:val="FontStyle13"/>
          <w:sz w:val="24"/>
          <w:szCs w:val="24"/>
        </w:rPr>
        <w:t xml:space="preserve">уметь объяснить, какая фигура называется многоугольником; вывести формулу суммы углов выпуклого многоугольника; делить отрезок на </w:t>
      </w:r>
      <w:r w:rsidRPr="00E45F36">
        <w:rPr>
          <w:rStyle w:val="FontStyle13"/>
          <w:i/>
          <w:sz w:val="24"/>
          <w:szCs w:val="24"/>
          <w:lang w:val="en-US"/>
        </w:rPr>
        <w:t>n</w:t>
      </w:r>
      <w:r w:rsidRPr="00852158">
        <w:rPr>
          <w:rStyle w:val="FontStyle13"/>
          <w:sz w:val="24"/>
          <w:szCs w:val="24"/>
        </w:rPr>
        <w:t>- равных частей с помощью циркуля и линейки; доказывать свойства и признаки изученных фигур и применять их при решении з</w:t>
      </w:r>
      <w:r w:rsidRPr="00852158">
        <w:rPr>
          <w:rStyle w:val="FontStyle13"/>
          <w:sz w:val="24"/>
          <w:szCs w:val="24"/>
        </w:rPr>
        <w:t>а</w:t>
      </w:r>
      <w:r w:rsidRPr="00852158">
        <w:rPr>
          <w:rStyle w:val="FontStyle13"/>
          <w:sz w:val="24"/>
          <w:szCs w:val="24"/>
        </w:rPr>
        <w:t>дач; строить симметричные точки и распознавать фигуры, обладающие осевой симметрией и центральной симметрией.</w:t>
      </w:r>
    </w:p>
    <w:p w:rsidR="00E45F36" w:rsidRPr="00852158" w:rsidRDefault="00E45F36" w:rsidP="003C0600">
      <w:pPr>
        <w:pStyle w:val="Style2"/>
        <w:widowControl/>
        <w:spacing w:before="36" w:line="271" w:lineRule="exact"/>
        <w:ind w:firstLine="567"/>
        <w:rPr>
          <w:rStyle w:val="FontStyle12"/>
        </w:rPr>
      </w:pPr>
      <w:r w:rsidRPr="00852158">
        <w:rPr>
          <w:rStyle w:val="FontStyle12"/>
        </w:rPr>
        <w:t>По теме «Площадь»:</w:t>
      </w:r>
    </w:p>
    <w:p w:rsidR="00E45F36" w:rsidRPr="00852158" w:rsidRDefault="00E45F36" w:rsidP="00260B5A">
      <w:pPr>
        <w:pStyle w:val="Style3"/>
        <w:widowControl/>
        <w:numPr>
          <w:ilvl w:val="0"/>
          <w:numId w:val="2"/>
        </w:numPr>
        <w:tabs>
          <w:tab w:val="left" w:pos="149"/>
        </w:tabs>
        <w:spacing w:line="271" w:lineRule="exact"/>
        <w:ind w:firstLine="284"/>
        <w:rPr>
          <w:rStyle w:val="FontStyle13"/>
          <w:sz w:val="24"/>
          <w:szCs w:val="24"/>
        </w:rPr>
      </w:pPr>
      <w:r w:rsidRPr="00852158">
        <w:rPr>
          <w:rStyle w:val="FontStyle13"/>
          <w:sz w:val="24"/>
          <w:szCs w:val="24"/>
        </w:rPr>
        <w:t>знать основные свойства площадей и формулы для вычисления площадей; теорему об отношении площадей треугольников, имеющих по равному углу; теорему Пифагора и обра</w:t>
      </w:r>
      <w:r w:rsidRPr="00852158">
        <w:rPr>
          <w:rStyle w:val="FontStyle13"/>
          <w:sz w:val="24"/>
          <w:szCs w:val="24"/>
        </w:rPr>
        <w:t>т</w:t>
      </w:r>
      <w:r w:rsidRPr="00852158">
        <w:rPr>
          <w:rStyle w:val="FontStyle13"/>
          <w:sz w:val="24"/>
          <w:szCs w:val="24"/>
        </w:rPr>
        <w:t>ную ей теорему;</w:t>
      </w:r>
    </w:p>
    <w:p w:rsidR="00E45F36" w:rsidRPr="00852158" w:rsidRDefault="00E45F36" w:rsidP="00260B5A">
      <w:pPr>
        <w:pStyle w:val="Style3"/>
        <w:widowControl/>
        <w:numPr>
          <w:ilvl w:val="0"/>
          <w:numId w:val="2"/>
        </w:numPr>
        <w:tabs>
          <w:tab w:val="left" w:pos="149"/>
        </w:tabs>
        <w:spacing w:line="271" w:lineRule="exact"/>
        <w:ind w:firstLine="284"/>
        <w:rPr>
          <w:rStyle w:val="FontStyle13"/>
          <w:sz w:val="24"/>
          <w:szCs w:val="24"/>
        </w:rPr>
      </w:pPr>
      <w:r w:rsidRPr="00852158">
        <w:rPr>
          <w:rStyle w:val="FontStyle13"/>
          <w:sz w:val="24"/>
          <w:szCs w:val="24"/>
        </w:rPr>
        <w:t>уметь вывести формулу для вычисления площадей; применять все изученные формулы при решении задач.</w:t>
      </w:r>
    </w:p>
    <w:p w:rsidR="00E45F36" w:rsidRPr="00852158" w:rsidRDefault="00E45F36" w:rsidP="003C0600">
      <w:pPr>
        <w:pStyle w:val="Style2"/>
        <w:widowControl/>
        <w:spacing w:before="36" w:line="276" w:lineRule="exact"/>
        <w:ind w:firstLine="567"/>
        <w:rPr>
          <w:rStyle w:val="FontStyle12"/>
        </w:rPr>
      </w:pPr>
      <w:r w:rsidRPr="00852158">
        <w:rPr>
          <w:rStyle w:val="FontStyle12"/>
        </w:rPr>
        <w:t>По теме «Подобные треугольники»:</w:t>
      </w:r>
    </w:p>
    <w:p w:rsidR="00E45F36" w:rsidRPr="00852158" w:rsidRDefault="00E45F36" w:rsidP="00260B5A">
      <w:pPr>
        <w:pStyle w:val="Style3"/>
        <w:widowControl/>
        <w:numPr>
          <w:ilvl w:val="0"/>
          <w:numId w:val="2"/>
        </w:numPr>
        <w:tabs>
          <w:tab w:val="left" w:pos="149"/>
        </w:tabs>
        <w:spacing w:line="276" w:lineRule="exact"/>
        <w:ind w:firstLine="284"/>
        <w:rPr>
          <w:rStyle w:val="FontStyle13"/>
          <w:sz w:val="24"/>
          <w:szCs w:val="24"/>
        </w:rPr>
      </w:pPr>
      <w:proofErr w:type="gramStart"/>
      <w:r w:rsidRPr="00852158">
        <w:rPr>
          <w:rStyle w:val="FontStyle13"/>
          <w:sz w:val="24"/>
          <w:szCs w:val="24"/>
        </w:rPr>
        <w:t>знать определения пропорциональных отрезков и подобных треугольников, теорему об отношении площадей подобных треугольников и свойство биссектрисы треугольника; пр</w:t>
      </w:r>
      <w:r w:rsidRPr="00852158">
        <w:rPr>
          <w:rStyle w:val="FontStyle13"/>
          <w:sz w:val="24"/>
          <w:szCs w:val="24"/>
        </w:rPr>
        <w:t>и</w:t>
      </w:r>
      <w:r w:rsidRPr="00852158">
        <w:rPr>
          <w:rStyle w:val="FontStyle13"/>
          <w:sz w:val="24"/>
          <w:szCs w:val="24"/>
        </w:rPr>
        <w:t>знаки подобия треугольников; теоремы о средней линии треугольника, точке пересечения медиан треугольника и пропорциональных отрезках в прямоугольном треугольнике; опред</w:t>
      </w:r>
      <w:r w:rsidRPr="00852158">
        <w:rPr>
          <w:rStyle w:val="FontStyle13"/>
          <w:sz w:val="24"/>
          <w:szCs w:val="24"/>
        </w:rPr>
        <w:t>е</w:t>
      </w:r>
      <w:r w:rsidRPr="00852158">
        <w:rPr>
          <w:rStyle w:val="FontStyle13"/>
          <w:sz w:val="24"/>
          <w:szCs w:val="24"/>
        </w:rPr>
        <w:t>ления синуса, косинуса, тангенса острого угла прямоугольного треугольника; значения син</w:t>
      </w:r>
      <w:r w:rsidRPr="00852158">
        <w:rPr>
          <w:rStyle w:val="FontStyle13"/>
          <w:sz w:val="24"/>
          <w:szCs w:val="24"/>
        </w:rPr>
        <w:t>у</w:t>
      </w:r>
      <w:r w:rsidRPr="00852158">
        <w:rPr>
          <w:rStyle w:val="FontStyle13"/>
          <w:sz w:val="24"/>
          <w:szCs w:val="24"/>
        </w:rPr>
        <w:t>са, косинуса, тангенса для углов 30°, 45°, 60°;</w:t>
      </w:r>
      <w:proofErr w:type="gramEnd"/>
    </w:p>
    <w:p w:rsidR="00E45F36" w:rsidRPr="00852158" w:rsidRDefault="00E45F36" w:rsidP="00260B5A">
      <w:pPr>
        <w:pStyle w:val="Style3"/>
        <w:widowControl/>
        <w:numPr>
          <w:ilvl w:val="0"/>
          <w:numId w:val="2"/>
        </w:numPr>
        <w:tabs>
          <w:tab w:val="left" w:pos="149"/>
        </w:tabs>
        <w:spacing w:line="276" w:lineRule="exact"/>
        <w:ind w:firstLine="284"/>
        <w:rPr>
          <w:rStyle w:val="FontStyle13"/>
          <w:sz w:val="24"/>
          <w:szCs w:val="24"/>
        </w:rPr>
      </w:pPr>
      <w:r w:rsidRPr="00852158">
        <w:rPr>
          <w:rStyle w:val="FontStyle13"/>
          <w:sz w:val="24"/>
          <w:szCs w:val="24"/>
        </w:rPr>
        <w:t>уметь доказывать изученные теоремы и применять их при решении задач; с помощью циркуля и линейки делить отрезок в данном отношении и решать задачи на построение; д</w:t>
      </w:r>
      <w:r w:rsidRPr="00852158">
        <w:rPr>
          <w:rStyle w:val="FontStyle13"/>
          <w:sz w:val="24"/>
          <w:szCs w:val="24"/>
        </w:rPr>
        <w:t>о</w:t>
      </w:r>
      <w:r w:rsidRPr="00852158">
        <w:rPr>
          <w:rStyle w:val="FontStyle13"/>
          <w:sz w:val="24"/>
          <w:szCs w:val="24"/>
        </w:rPr>
        <w:t>казывать основное тригонометрическое тождество и решать задачи.</w:t>
      </w:r>
    </w:p>
    <w:p w:rsidR="00E45F36" w:rsidRPr="00852158" w:rsidRDefault="00E45F36" w:rsidP="00260B5A">
      <w:pPr>
        <w:pStyle w:val="Style2"/>
        <w:widowControl/>
        <w:spacing w:before="26" w:line="276" w:lineRule="exact"/>
        <w:ind w:left="567"/>
        <w:rPr>
          <w:rStyle w:val="FontStyle12"/>
        </w:rPr>
      </w:pPr>
      <w:r w:rsidRPr="00852158">
        <w:rPr>
          <w:rStyle w:val="FontStyle12"/>
        </w:rPr>
        <w:t>По теме «Окружность»:</w:t>
      </w:r>
    </w:p>
    <w:p w:rsidR="00E45F36" w:rsidRPr="00852158" w:rsidRDefault="00E45F36" w:rsidP="00260B5A">
      <w:pPr>
        <w:pStyle w:val="Style3"/>
        <w:widowControl/>
        <w:numPr>
          <w:ilvl w:val="0"/>
          <w:numId w:val="2"/>
        </w:numPr>
        <w:tabs>
          <w:tab w:val="left" w:pos="247"/>
        </w:tabs>
        <w:spacing w:line="276" w:lineRule="exact"/>
        <w:ind w:firstLine="284"/>
        <w:rPr>
          <w:rStyle w:val="FontStyle13"/>
          <w:sz w:val="24"/>
          <w:szCs w:val="24"/>
        </w:rPr>
      </w:pPr>
      <w:r w:rsidRPr="00852158">
        <w:rPr>
          <w:rStyle w:val="FontStyle13"/>
          <w:sz w:val="24"/>
          <w:szCs w:val="24"/>
        </w:rPr>
        <w:t xml:space="preserve">знать возможные случаи взаимного расположения прямой и окружности, определение касательной, свойство и признак касательной;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хорд; </w:t>
      </w:r>
      <w:proofErr w:type="gramStart"/>
      <w:r w:rsidRPr="00852158">
        <w:rPr>
          <w:rStyle w:val="FontStyle13"/>
          <w:sz w:val="24"/>
          <w:szCs w:val="24"/>
        </w:rPr>
        <w:t>теоремы о би</w:t>
      </w:r>
      <w:r w:rsidRPr="00852158">
        <w:rPr>
          <w:rStyle w:val="FontStyle13"/>
          <w:sz w:val="24"/>
          <w:szCs w:val="24"/>
        </w:rPr>
        <w:t>с</w:t>
      </w:r>
      <w:r w:rsidRPr="00852158">
        <w:rPr>
          <w:rStyle w:val="FontStyle13"/>
          <w:sz w:val="24"/>
          <w:szCs w:val="24"/>
        </w:rPr>
        <w:t>сектрисе угла и о серединном перпендикуляре к отрезку, их следствия, а также теорему о п</w:t>
      </w:r>
      <w:r w:rsidRPr="00852158">
        <w:rPr>
          <w:rStyle w:val="FontStyle13"/>
          <w:sz w:val="24"/>
          <w:szCs w:val="24"/>
        </w:rPr>
        <w:t>е</w:t>
      </w:r>
      <w:r w:rsidRPr="00852158">
        <w:rPr>
          <w:rStyle w:val="FontStyle13"/>
          <w:sz w:val="24"/>
          <w:szCs w:val="24"/>
        </w:rPr>
        <w:t>ресечении высот треугольника; какая окружность называется вписанной в многоугольник и какая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</w:t>
      </w:r>
      <w:r w:rsidRPr="00852158">
        <w:rPr>
          <w:rStyle w:val="FontStyle13"/>
          <w:sz w:val="24"/>
          <w:szCs w:val="24"/>
        </w:rPr>
        <w:t>ы</w:t>
      </w:r>
      <w:r w:rsidRPr="00852158">
        <w:rPr>
          <w:rStyle w:val="FontStyle13"/>
          <w:sz w:val="24"/>
          <w:szCs w:val="24"/>
        </w:rPr>
        <w:t>рехугольников;</w:t>
      </w:r>
      <w:proofErr w:type="gramEnd"/>
    </w:p>
    <w:p w:rsidR="00E45F36" w:rsidRDefault="00E45F36" w:rsidP="00260B5A">
      <w:pPr>
        <w:pStyle w:val="Style3"/>
        <w:widowControl/>
        <w:numPr>
          <w:ilvl w:val="0"/>
          <w:numId w:val="2"/>
        </w:numPr>
        <w:tabs>
          <w:tab w:val="left" w:pos="170"/>
        </w:tabs>
        <w:spacing w:line="276" w:lineRule="exact"/>
        <w:ind w:firstLine="284"/>
        <w:rPr>
          <w:rStyle w:val="FontStyle13"/>
          <w:sz w:val="24"/>
          <w:szCs w:val="24"/>
        </w:rPr>
      </w:pPr>
      <w:r w:rsidRPr="00852158">
        <w:rPr>
          <w:rStyle w:val="FontStyle13"/>
          <w:sz w:val="24"/>
          <w:szCs w:val="24"/>
        </w:rPr>
        <w:t xml:space="preserve">уметь доказывать свойства, признаки и </w:t>
      </w:r>
      <w:proofErr w:type="gramStart"/>
      <w:r w:rsidRPr="00852158">
        <w:rPr>
          <w:rStyle w:val="FontStyle13"/>
          <w:sz w:val="24"/>
          <w:szCs w:val="24"/>
        </w:rPr>
        <w:t>теоремы</w:t>
      </w:r>
      <w:proofErr w:type="gramEnd"/>
      <w:r w:rsidRPr="00852158">
        <w:rPr>
          <w:rStyle w:val="FontStyle13"/>
          <w:sz w:val="24"/>
          <w:szCs w:val="24"/>
        </w:rPr>
        <w:t xml:space="preserve"> изучаемые в параграфе и применять их при решении задач.</w:t>
      </w:r>
    </w:p>
    <w:p w:rsidR="00DD288A" w:rsidRPr="007F35E8" w:rsidRDefault="00260B5A" w:rsidP="007F35E8">
      <w:pPr>
        <w:jc w:val="center"/>
        <w:rPr>
          <w:b/>
          <w:sz w:val="28"/>
          <w:szCs w:val="28"/>
        </w:rPr>
      </w:pPr>
      <w:r w:rsidRPr="007F35E8">
        <w:rPr>
          <w:b/>
          <w:sz w:val="28"/>
          <w:szCs w:val="28"/>
        </w:rPr>
        <w:t>Используемый УМК</w:t>
      </w:r>
    </w:p>
    <w:p w:rsidR="00260B5A" w:rsidRDefault="00260B5A" w:rsidP="00260B5A">
      <w:pPr>
        <w:numPr>
          <w:ilvl w:val="0"/>
          <w:numId w:val="3"/>
        </w:numPr>
        <w:shd w:val="clear" w:color="auto" w:fill="FFFFFF"/>
      </w:pPr>
      <w:proofErr w:type="spellStart"/>
      <w:r w:rsidRPr="005C28BF">
        <w:t>Атанасян</w:t>
      </w:r>
      <w:proofErr w:type="spellEnd"/>
      <w:r w:rsidRPr="005C28BF">
        <w:t xml:space="preserve"> Л. С., Бутузов В. Ф., Кадомцев С. Б., Позняк Э. Г., Юдина И. И. Геометрия 7-9. – М.: Просвещение, 200</w:t>
      </w:r>
      <w:r>
        <w:t>8</w:t>
      </w:r>
      <w:r w:rsidRPr="005C28BF">
        <w:t>.</w:t>
      </w:r>
      <w:r w:rsidRPr="00A32D65">
        <w:t xml:space="preserve"> </w:t>
      </w:r>
    </w:p>
    <w:p w:rsidR="00260B5A" w:rsidRPr="005C28BF" w:rsidRDefault="00260B5A" w:rsidP="00260B5A">
      <w:pPr>
        <w:numPr>
          <w:ilvl w:val="0"/>
          <w:numId w:val="3"/>
        </w:numPr>
        <w:shd w:val="clear" w:color="auto" w:fill="FFFFFF"/>
      </w:pPr>
      <w:proofErr w:type="spellStart"/>
      <w:r w:rsidRPr="00ED21E7">
        <w:t>Атанасян</w:t>
      </w:r>
      <w:proofErr w:type="spellEnd"/>
      <w:r w:rsidRPr="00A32D65">
        <w:t xml:space="preserve"> </w:t>
      </w:r>
      <w:r w:rsidRPr="00ED21E7">
        <w:t>Л.С., Бутузов В.Ф. Изучение геометрии в 7-9</w:t>
      </w:r>
      <w:r>
        <w:t xml:space="preserve"> </w:t>
      </w:r>
      <w:r w:rsidRPr="00ED21E7">
        <w:t>классах</w:t>
      </w:r>
      <w:r>
        <w:t>. -</w:t>
      </w:r>
      <w:r w:rsidRPr="00ED21E7">
        <w:t xml:space="preserve"> </w:t>
      </w:r>
      <w:r>
        <w:t xml:space="preserve"> </w:t>
      </w:r>
      <w:r w:rsidRPr="00ED21E7">
        <w:t>М.</w:t>
      </w:r>
      <w:r>
        <w:t>:</w:t>
      </w:r>
      <w:r w:rsidRPr="00A32D65">
        <w:t xml:space="preserve"> </w:t>
      </w:r>
      <w:r w:rsidRPr="005C28BF">
        <w:t xml:space="preserve">Просвещение, </w:t>
      </w:r>
      <w:r>
        <w:t>2003.</w:t>
      </w:r>
    </w:p>
    <w:p w:rsidR="00260B5A" w:rsidRDefault="00260B5A" w:rsidP="00260B5A">
      <w:pPr>
        <w:numPr>
          <w:ilvl w:val="0"/>
          <w:numId w:val="3"/>
        </w:numPr>
        <w:shd w:val="clear" w:color="auto" w:fill="FFFFFF"/>
      </w:pPr>
      <w:r>
        <w:t>Гаврилова Н.Ф.</w:t>
      </w:r>
      <w:r w:rsidRPr="005C28BF">
        <w:t xml:space="preserve">. Поурочные </w:t>
      </w:r>
      <w:r>
        <w:t>разработки по</w:t>
      </w:r>
      <w:r w:rsidRPr="005C28BF">
        <w:t xml:space="preserve"> геометрии </w:t>
      </w:r>
      <w:r>
        <w:t>8</w:t>
      </w:r>
      <w:r w:rsidRPr="005C28BF">
        <w:t xml:space="preserve"> класс. – </w:t>
      </w:r>
      <w:r>
        <w:t>М</w:t>
      </w:r>
      <w:r w:rsidRPr="005C28BF">
        <w:t xml:space="preserve">: </w:t>
      </w:r>
      <w:r>
        <w:t>ВАКО</w:t>
      </w:r>
      <w:r w:rsidRPr="005C28BF">
        <w:t>, 200</w:t>
      </w:r>
      <w:r>
        <w:t>6</w:t>
      </w:r>
      <w:r w:rsidRPr="005C28BF">
        <w:t>.</w:t>
      </w:r>
    </w:p>
    <w:p w:rsidR="00260B5A" w:rsidRDefault="00260B5A" w:rsidP="00260B5A">
      <w:pPr>
        <w:numPr>
          <w:ilvl w:val="0"/>
          <w:numId w:val="3"/>
        </w:numPr>
        <w:shd w:val="clear" w:color="auto" w:fill="FFFFFF"/>
      </w:pPr>
      <w:proofErr w:type="spellStart"/>
      <w:r>
        <w:t>Звав</w:t>
      </w:r>
      <w:r w:rsidRPr="00ED21E7">
        <w:t>ич</w:t>
      </w:r>
      <w:proofErr w:type="spellEnd"/>
      <w:r w:rsidRPr="00ED21E7">
        <w:t xml:space="preserve"> Л.И.  и другие. Контрольные и проверочные работы по геометрии  7-9 классы.</w:t>
      </w:r>
      <w:r>
        <w:t xml:space="preserve"> - </w:t>
      </w:r>
      <w:r w:rsidRPr="00ED21E7">
        <w:t xml:space="preserve"> М.</w:t>
      </w:r>
      <w:r>
        <w:t>:</w:t>
      </w:r>
      <w:r w:rsidRPr="00ED21E7">
        <w:t xml:space="preserve"> </w:t>
      </w:r>
      <w:r w:rsidRPr="00C071C7">
        <w:rPr>
          <w:color w:val="000000"/>
        </w:rPr>
        <w:t xml:space="preserve">Дрофа, </w:t>
      </w:r>
      <w:r w:rsidRPr="00ED21E7">
        <w:t xml:space="preserve">2001г. </w:t>
      </w:r>
    </w:p>
    <w:p w:rsidR="00260B5A" w:rsidRPr="00ED21E7" w:rsidRDefault="00260B5A" w:rsidP="00260B5A">
      <w:pPr>
        <w:numPr>
          <w:ilvl w:val="0"/>
          <w:numId w:val="3"/>
        </w:numPr>
        <w:shd w:val="clear" w:color="auto" w:fill="FFFFFF"/>
      </w:pPr>
      <w:r w:rsidRPr="00ED21E7">
        <w:t>Зив</w:t>
      </w:r>
      <w:r w:rsidRPr="00A32D65">
        <w:t xml:space="preserve"> </w:t>
      </w:r>
      <w:r w:rsidRPr="00ED21E7">
        <w:t xml:space="preserve">Б.Г., </w:t>
      </w:r>
      <w:proofErr w:type="spellStart"/>
      <w:r w:rsidRPr="00ED21E7">
        <w:t>Меллер</w:t>
      </w:r>
      <w:proofErr w:type="spellEnd"/>
      <w:r w:rsidRPr="00ED21E7">
        <w:t xml:space="preserve"> В.М. Дидактические материалы по геометрии</w:t>
      </w:r>
      <w:r>
        <w:t xml:space="preserve"> для 8 класса. - </w:t>
      </w:r>
      <w:r w:rsidRPr="00ED21E7">
        <w:t xml:space="preserve"> М.</w:t>
      </w:r>
      <w:r>
        <w:t>:</w:t>
      </w:r>
      <w:r w:rsidRPr="00A32D65">
        <w:t xml:space="preserve"> </w:t>
      </w:r>
      <w:r w:rsidRPr="005C28BF">
        <w:t xml:space="preserve">Просвещение, </w:t>
      </w:r>
      <w:r w:rsidRPr="00ED21E7">
        <w:t xml:space="preserve">1999г. </w:t>
      </w:r>
    </w:p>
    <w:p w:rsidR="00260B5A" w:rsidRDefault="00260B5A" w:rsidP="00260B5A">
      <w:pPr>
        <w:numPr>
          <w:ilvl w:val="0"/>
          <w:numId w:val="3"/>
        </w:numPr>
        <w:shd w:val="clear" w:color="auto" w:fill="FFFFFF"/>
      </w:pPr>
      <w:r>
        <w:t xml:space="preserve">Л.С. </w:t>
      </w:r>
      <w:proofErr w:type="spellStart"/>
      <w:r>
        <w:t>Атанасян</w:t>
      </w:r>
      <w:proofErr w:type="spellEnd"/>
      <w:r>
        <w:t xml:space="preserve"> и др. Геометрия. Рабочая тетрадь для 8 класса общеобразовательных учреждений. – М.: Просвещение, 2008.</w:t>
      </w:r>
    </w:p>
    <w:p w:rsidR="00260B5A" w:rsidRDefault="00260B5A" w:rsidP="00260B5A">
      <w:pPr>
        <w:numPr>
          <w:ilvl w:val="0"/>
          <w:numId w:val="3"/>
        </w:numPr>
        <w:shd w:val="clear" w:color="auto" w:fill="FFFFFF"/>
      </w:pPr>
      <w:proofErr w:type="spellStart"/>
      <w:r>
        <w:lastRenderedPageBreak/>
        <w:t>Дергачев</w:t>
      </w:r>
      <w:proofErr w:type="spellEnd"/>
      <w:r>
        <w:t xml:space="preserve"> В.А. Геометрия в определениях, таблицах и схемах. 7-11 классы. – Харьков: Веста: Издательство «Ранок», 2009.</w:t>
      </w:r>
    </w:p>
    <w:p w:rsidR="00260B5A" w:rsidRDefault="00260B5A" w:rsidP="00260B5A">
      <w:pPr>
        <w:numPr>
          <w:ilvl w:val="0"/>
          <w:numId w:val="3"/>
        </w:numPr>
        <w:shd w:val="clear" w:color="auto" w:fill="FFFFFF"/>
      </w:pPr>
      <w:proofErr w:type="spellStart"/>
      <w:r>
        <w:t>Фарков</w:t>
      </w:r>
      <w:proofErr w:type="spellEnd"/>
      <w:r>
        <w:t xml:space="preserve"> А.В. Тесты по геометрии 8 класс. – М.: Издательство «Экзамен», 2010.</w:t>
      </w:r>
    </w:p>
    <w:p w:rsidR="00260B5A" w:rsidRDefault="00260B5A" w:rsidP="00260B5A">
      <w:pPr>
        <w:numPr>
          <w:ilvl w:val="0"/>
          <w:numId w:val="3"/>
        </w:numPr>
        <w:shd w:val="clear" w:color="auto" w:fill="FFFFFF"/>
      </w:pPr>
      <w:r>
        <w:t xml:space="preserve">Т.В. Коломиец. </w:t>
      </w:r>
      <w:proofErr w:type="spellStart"/>
      <w:r>
        <w:t>Геомертия</w:t>
      </w:r>
      <w:proofErr w:type="spellEnd"/>
      <w:r>
        <w:t>: разрезные карточки для тестового контроля. – Волгоград, Учитель, 2007.</w:t>
      </w:r>
    </w:p>
    <w:p w:rsidR="00260B5A" w:rsidRDefault="00260B5A" w:rsidP="00260B5A">
      <w:pPr>
        <w:numPr>
          <w:ilvl w:val="0"/>
          <w:numId w:val="3"/>
        </w:numPr>
        <w:shd w:val="clear" w:color="auto" w:fill="FFFFFF"/>
      </w:pPr>
      <w:proofErr w:type="spellStart"/>
      <w:r>
        <w:t>Амелькин</w:t>
      </w:r>
      <w:proofErr w:type="spellEnd"/>
      <w:r>
        <w:t xml:space="preserve"> В.В. Школьная геометрия в чертежах и формулах. – Минск: </w:t>
      </w:r>
      <w:proofErr w:type="spellStart"/>
      <w:r>
        <w:t>Красико-Принт</w:t>
      </w:r>
      <w:proofErr w:type="spellEnd"/>
      <w:r>
        <w:t>, 2008.</w:t>
      </w:r>
    </w:p>
    <w:p w:rsidR="00260B5A" w:rsidRDefault="00260B5A" w:rsidP="00260B5A">
      <w:pPr>
        <w:numPr>
          <w:ilvl w:val="0"/>
          <w:numId w:val="3"/>
        </w:numPr>
        <w:shd w:val="clear" w:color="auto" w:fill="FFFFFF"/>
      </w:pPr>
      <w:r>
        <w:t xml:space="preserve">ЦОР Виртуальная школа Кирилла и Мефодия. Уроки геометрии 9 класс. </w:t>
      </w:r>
    </w:p>
    <w:p w:rsidR="00260B5A" w:rsidRDefault="00260B5A" w:rsidP="00260B5A">
      <w:pPr>
        <w:numPr>
          <w:ilvl w:val="0"/>
          <w:numId w:val="3"/>
        </w:numPr>
        <w:shd w:val="clear" w:color="auto" w:fill="FFFFFF"/>
      </w:pPr>
      <w:r>
        <w:t xml:space="preserve">ЦОР Живая Геометрия. </w:t>
      </w:r>
    </w:p>
    <w:p w:rsidR="00260B5A" w:rsidRDefault="00260B5A" w:rsidP="007F35E8">
      <w:pPr>
        <w:shd w:val="clear" w:color="auto" w:fill="FFFFFF"/>
        <w:ind w:left="720"/>
      </w:pPr>
    </w:p>
    <w:p w:rsidR="00260B5A" w:rsidRDefault="00260B5A"/>
    <w:sectPr w:rsidR="00260B5A" w:rsidSect="00334346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D1E821A"/>
    <w:lvl w:ilvl="0">
      <w:numFmt w:val="bullet"/>
      <w:lvlText w:val="*"/>
      <w:lvlJc w:val="left"/>
    </w:lvl>
  </w:abstractNum>
  <w:abstractNum w:abstractNumId="1">
    <w:nsid w:val="2FE40455"/>
    <w:multiLevelType w:val="hybridMultilevel"/>
    <w:tmpl w:val="D4D6A8FA"/>
    <w:lvl w:ilvl="0" w:tplc="F60E2E4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77641"/>
    <w:multiLevelType w:val="hybridMultilevel"/>
    <w:tmpl w:val="BFF0F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334346"/>
    <w:rsid w:val="00124852"/>
    <w:rsid w:val="00260B5A"/>
    <w:rsid w:val="00334346"/>
    <w:rsid w:val="003C0600"/>
    <w:rsid w:val="00555052"/>
    <w:rsid w:val="006953C2"/>
    <w:rsid w:val="0076481E"/>
    <w:rsid w:val="007F35E8"/>
    <w:rsid w:val="00894C71"/>
    <w:rsid w:val="00A5509E"/>
    <w:rsid w:val="00AD310C"/>
    <w:rsid w:val="00C11F56"/>
    <w:rsid w:val="00C5418D"/>
    <w:rsid w:val="00C824A1"/>
    <w:rsid w:val="00D76A7B"/>
    <w:rsid w:val="00DD288A"/>
    <w:rsid w:val="00DD6CC2"/>
    <w:rsid w:val="00E21C96"/>
    <w:rsid w:val="00E45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D31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ubtle Emphasis"/>
    <w:basedOn w:val="a0"/>
    <w:uiPriority w:val="19"/>
    <w:qFormat/>
    <w:rsid w:val="00AD310C"/>
    <w:rPr>
      <w:i/>
      <w:iCs/>
      <w:color w:val="808080" w:themeColor="text1" w:themeTint="7F"/>
    </w:rPr>
  </w:style>
  <w:style w:type="character" w:styleId="a5">
    <w:name w:val="Emphasis"/>
    <w:basedOn w:val="a0"/>
    <w:uiPriority w:val="20"/>
    <w:qFormat/>
    <w:rsid w:val="00AD310C"/>
    <w:rPr>
      <w:i/>
      <w:iCs/>
    </w:rPr>
  </w:style>
  <w:style w:type="paragraph" w:styleId="a6">
    <w:name w:val="List Paragraph"/>
    <w:basedOn w:val="a"/>
    <w:uiPriority w:val="34"/>
    <w:qFormat/>
    <w:rsid w:val="00A5509E"/>
    <w:pPr>
      <w:ind w:left="720"/>
      <w:contextualSpacing/>
    </w:pPr>
  </w:style>
  <w:style w:type="paragraph" w:customStyle="1" w:styleId="Style1">
    <w:name w:val="Style1"/>
    <w:basedOn w:val="a"/>
    <w:rsid w:val="00E45F36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1">
    <w:name w:val="Font Style11"/>
    <w:basedOn w:val="a0"/>
    <w:rsid w:val="00E45F3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E45F36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E45F36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customStyle="1" w:styleId="FontStyle12">
    <w:name w:val="Font Style12"/>
    <w:basedOn w:val="a0"/>
    <w:rsid w:val="00E45F3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rsid w:val="00E45F3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3597E-DFD0-41FE-853C-C0707E9FE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2183</Words>
  <Characters>12447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</cp:revision>
  <dcterms:created xsi:type="dcterms:W3CDTF">2012-11-11T02:12:00Z</dcterms:created>
  <dcterms:modified xsi:type="dcterms:W3CDTF">2013-03-13T13:01:00Z</dcterms:modified>
</cp:coreProperties>
</file>